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9A" w:rsidRDefault="0065439A" w:rsidP="0065439A">
      <w:pPr>
        <w:spacing w:after="0" w:line="240" w:lineRule="auto"/>
        <w:ind w:left="426"/>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AE6D44">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D6D29">
        <w:rPr>
          <w:rFonts w:ascii="Times New Roman" w:eastAsia="Times New Roman" w:hAnsi="Times New Roman" w:cs="Times New Roman"/>
          <w:b/>
          <w:sz w:val="24"/>
          <w:szCs w:val="24"/>
        </w:rPr>
        <w:t>12.02.2021</w:t>
      </w:r>
    </w:p>
    <w:p w:rsidR="00AE6D44" w:rsidRDefault="00AE6D44" w:rsidP="0065439A">
      <w:pPr>
        <w:spacing w:after="0" w:line="240" w:lineRule="auto"/>
        <w:ind w:left="426"/>
        <w:rPr>
          <w:rFonts w:ascii="Times New Roman" w:eastAsia="Times New Roman" w:hAnsi="Times New Roman" w:cs="Times New Roman"/>
          <w:b/>
          <w:sz w:val="24"/>
          <w:szCs w:val="24"/>
        </w:rPr>
      </w:pPr>
    </w:p>
    <w:p w:rsidR="003D200C" w:rsidRDefault="00AE6D44" w:rsidP="0065439A">
      <w:pPr>
        <w:spacing w:after="0" w:line="240" w:lineRule="auto"/>
        <w:ind w:left="426" w:firstLine="283"/>
        <w:rPr>
          <w:rFonts w:ascii="Times New Roman" w:eastAsia="Times New Roman" w:hAnsi="Times New Roman" w:cs="Times New Roman"/>
          <w:b/>
          <w:color w:val="FF0000"/>
          <w:sz w:val="28"/>
          <w:szCs w:val="28"/>
        </w:rPr>
      </w:pPr>
      <w:r w:rsidRPr="0065439A">
        <w:rPr>
          <w:rFonts w:ascii="Times New Roman" w:eastAsia="Times New Roman" w:hAnsi="Times New Roman" w:cs="Times New Roman"/>
          <w:b/>
          <w:color w:val="FF0000"/>
          <w:sz w:val="28"/>
          <w:szCs w:val="28"/>
        </w:rPr>
        <w:t xml:space="preserve">Дистанционный </w:t>
      </w:r>
      <w:proofErr w:type="spellStart"/>
      <w:r w:rsidRPr="0065439A">
        <w:rPr>
          <w:rFonts w:ascii="Times New Roman" w:eastAsia="Times New Roman" w:hAnsi="Times New Roman" w:cs="Times New Roman"/>
          <w:b/>
          <w:color w:val="FF0000"/>
          <w:sz w:val="28"/>
          <w:szCs w:val="28"/>
        </w:rPr>
        <w:t>мониторинг</w:t>
      </w:r>
      <w:r>
        <w:rPr>
          <w:rFonts w:ascii="Times New Roman" w:eastAsia="Times New Roman" w:hAnsi="Times New Roman" w:cs="Times New Roman"/>
          <w:b/>
          <w:sz w:val="24"/>
          <w:szCs w:val="24"/>
        </w:rPr>
        <w:t>_С</w:t>
      </w:r>
      <w:r w:rsidR="00E360D0" w:rsidRPr="008D6D29">
        <w:rPr>
          <w:rFonts w:ascii="Times New Roman" w:eastAsia="Times New Roman" w:hAnsi="Times New Roman" w:cs="Times New Roman"/>
          <w:b/>
          <w:sz w:val="24"/>
          <w:szCs w:val="24"/>
        </w:rPr>
        <w:t>равнительная</w:t>
      </w:r>
      <w:proofErr w:type="spellEnd"/>
      <w:r w:rsidR="00E360D0" w:rsidRPr="008D6D29">
        <w:rPr>
          <w:rFonts w:ascii="Times New Roman" w:eastAsia="Times New Roman" w:hAnsi="Times New Roman" w:cs="Times New Roman"/>
          <w:b/>
          <w:sz w:val="24"/>
          <w:szCs w:val="24"/>
        </w:rPr>
        <w:t xml:space="preserve"> таблица</w:t>
      </w:r>
      <w:r w:rsidR="008D6D29" w:rsidRPr="008D6D29">
        <w:rPr>
          <w:rFonts w:ascii="Times New Roman" w:eastAsia="Times New Roman" w:hAnsi="Times New Roman" w:cs="Times New Roman"/>
          <w:b/>
          <w:sz w:val="24"/>
          <w:szCs w:val="24"/>
        </w:rPr>
        <w:t xml:space="preserve"> по</w:t>
      </w:r>
      <w:r w:rsidR="0065439A">
        <w:rPr>
          <w:rFonts w:ascii="Times New Roman" w:eastAsia="Times New Roman" w:hAnsi="Times New Roman" w:cs="Times New Roman"/>
          <w:b/>
          <w:sz w:val="24"/>
          <w:szCs w:val="24"/>
        </w:rPr>
        <w:t xml:space="preserve"> поправкам в Налоговый Кодекс </w:t>
      </w:r>
      <w:r w:rsidR="008D6D29" w:rsidRPr="008D6D29">
        <w:rPr>
          <w:rFonts w:ascii="Times New Roman" w:eastAsia="Times New Roman" w:hAnsi="Times New Roman" w:cs="Times New Roman"/>
          <w:b/>
          <w:sz w:val="24"/>
          <w:szCs w:val="24"/>
        </w:rPr>
        <w:t>по камеральному конт</w:t>
      </w:r>
      <w:r w:rsidR="0065439A">
        <w:rPr>
          <w:rFonts w:ascii="Times New Roman" w:eastAsia="Times New Roman" w:hAnsi="Times New Roman" w:cs="Times New Roman"/>
          <w:b/>
          <w:sz w:val="24"/>
          <w:szCs w:val="24"/>
        </w:rPr>
        <w:t xml:space="preserve">ролю </w:t>
      </w:r>
    </w:p>
    <w:p w:rsidR="00AE6D44" w:rsidRPr="00AE6D44" w:rsidRDefault="00AE6D44" w:rsidP="0065439A">
      <w:pPr>
        <w:spacing w:after="0" w:line="240" w:lineRule="auto"/>
        <w:ind w:left="426" w:firstLine="283"/>
        <w:rPr>
          <w:rFonts w:ascii="Times New Roman" w:eastAsia="Times New Roman" w:hAnsi="Times New Roman" w:cs="Times New Roman"/>
          <w:b/>
          <w:color w:val="FF0000"/>
          <w:sz w:val="18"/>
          <w:szCs w:val="18"/>
        </w:rPr>
      </w:pPr>
    </w:p>
    <w:tbl>
      <w:tblPr>
        <w:tblW w:w="16159" w:type="dxa"/>
        <w:tblInd w:w="392" w:type="dxa"/>
        <w:tblLayout w:type="fixed"/>
        <w:tblCellMar>
          <w:left w:w="10" w:type="dxa"/>
          <w:right w:w="10" w:type="dxa"/>
        </w:tblCellMar>
        <w:tblLook w:val="0000" w:firstRow="0" w:lastRow="0" w:firstColumn="0" w:lastColumn="0" w:noHBand="0" w:noVBand="0"/>
      </w:tblPr>
      <w:tblGrid>
        <w:gridCol w:w="421"/>
        <w:gridCol w:w="713"/>
        <w:gridCol w:w="3118"/>
        <w:gridCol w:w="3686"/>
        <w:gridCol w:w="3260"/>
        <w:gridCol w:w="4961"/>
      </w:tblGrid>
      <w:tr w:rsidR="00286BEB" w:rsidRPr="00AE6D44"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AE6D44" w:rsidRDefault="00286BEB" w:rsidP="00554CDA">
            <w:pPr>
              <w:spacing w:after="0" w:line="240" w:lineRule="auto"/>
              <w:jc w:val="both"/>
              <w:rPr>
                <w:rFonts w:ascii="Times New Roman" w:hAnsi="Times New Roman" w:cs="Times New Roman"/>
                <w:sz w:val="20"/>
                <w:szCs w:val="20"/>
              </w:rPr>
            </w:pPr>
            <w:r w:rsidRPr="00AE6D44">
              <w:rPr>
                <w:rFonts w:ascii="Times New Roman" w:eastAsia="Times New Roman" w:hAnsi="Times New Roman" w:cs="Times New Roman"/>
                <w:b/>
                <w:sz w:val="20"/>
                <w:szCs w:val="20"/>
              </w:rPr>
              <w:t xml:space="preserve">№ </w:t>
            </w:r>
            <w:proofErr w:type="gramStart"/>
            <w:r w:rsidRPr="00AE6D44">
              <w:rPr>
                <w:rFonts w:ascii="Times New Roman" w:eastAsia="Times New Roman" w:hAnsi="Times New Roman" w:cs="Times New Roman"/>
                <w:b/>
                <w:sz w:val="20"/>
                <w:szCs w:val="20"/>
              </w:rPr>
              <w:t>п</w:t>
            </w:r>
            <w:proofErr w:type="gramEnd"/>
            <w:r w:rsidRPr="00AE6D44">
              <w:rPr>
                <w:rFonts w:ascii="Times New Roman" w:eastAsia="Times New Roman" w:hAnsi="Times New Roman" w:cs="Times New Roman"/>
                <w:b/>
                <w:sz w:val="20"/>
                <w:szCs w:val="20"/>
              </w:rPr>
              <w:t>/п</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AE6D44" w:rsidRDefault="00286BEB" w:rsidP="00554CDA">
            <w:pPr>
              <w:spacing w:after="0" w:line="240" w:lineRule="auto"/>
              <w:jc w:val="both"/>
              <w:rPr>
                <w:rFonts w:ascii="Times New Roman" w:hAnsi="Times New Roman" w:cs="Times New Roman"/>
                <w:sz w:val="20"/>
                <w:szCs w:val="20"/>
              </w:rPr>
            </w:pPr>
            <w:r w:rsidRPr="00AE6D44">
              <w:rPr>
                <w:rFonts w:ascii="Times New Roman" w:eastAsia="Times New Roman" w:hAnsi="Times New Roman" w:cs="Times New Roman"/>
                <w:b/>
                <w:sz w:val="20"/>
                <w:szCs w:val="20"/>
              </w:rPr>
              <w:t>Структурный элемент НПА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AE6D44" w:rsidRDefault="00286BEB" w:rsidP="0065439A">
            <w:pPr>
              <w:spacing w:after="0" w:line="240" w:lineRule="auto"/>
              <w:ind w:left="33"/>
              <w:jc w:val="center"/>
              <w:rPr>
                <w:rFonts w:ascii="Times New Roman" w:eastAsia="Times New Roman" w:hAnsi="Times New Roman" w:cs="Times New Roman"/>
                <w:b/>
                <w:sz w:val="20"/>
                <w:szCs w:val="20"/>
              </w:rPr>
            </w:pPr>
          </w:p>
          <w:p w:rsidR="00286BEB" w:rsidRPr="00AE6D44" w:rsidRDefault="00286BEB" w:rsidP="0065439A">
            <w:pPr>
              <w:spacing w:after="0" w:line="240" w:lineRule="auto"/>
              <w:ind w:left="33"/>
              <w:jc w:val="center"/>
              <w:rPr>
                <w:rFonts w:ascii="Times New Roman" w:eastAsia="Times New Roman" w:hAnsi="Times New Roman" w:cs="Times New Roman"/>
                <w:b/>
                <w:sz w:val="20"/>
                <w:szCs w:val="20"/>
              </w:rPr>
            </w:pPr>
            <w:r w:rsidRPr="00AE6D44">
              <w:rPr>
                <w:rFonts w:ascii="Times New Roman" w:eastAsia="Times New Roman" w:hAnsi="Times New Roman" w:cs="Times New Roman"/>
                <w:b/>
                <w:sz w:val="20"/>
                <w:szCs w:val="20"/>
              </w:rPr>
              <w:t>Действующая редакция</w:t>
            </w:r>
          </w:p>
          <w:p w:rsidR="00286BEB" w:rsidRPr="00AE6D44" w:rsidRDefault="00286BEB" w:rsidP="0065439A">
            <w:pPr>
              <w:spacing w:after="0" w:line="240" w:lineRule="auto"/>
              <w:ind w:left="33"/>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Налогового Кодекса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AE6D44" w:rsidRDefault="00286BEB" w:rsidP="0065439A">
            <w:pPr>
              <w:spacing w:after="0" w:line="240" w:lineRule="auto"/>
              <w:ind w:left="33"/>
              <w:jc w:val="center"/>
              <w:rPr>
                <w:rFonts w:ascii="Times New Roman" w:eastAsia="Times New Roman" w:hAnsi="Times New Roman" w:cs="Times New Roman"/>
                <w:b/>
                <w:sz w:val="20"/>
                <w:szCs w:val="20"/>
              </w:rPr>
            </w:pPr>
          </w:p>
          <w:p w:rsidR="00286BEB" w:rsidRPr="00AE6D44" w:rsidRDefault="00286BEB" w:rsidP="0065439A">
            <w:pPr>
              <w:spacing w:after="0" w:line="240" w:lineRule="auto"/>
              <w:ind w:left="33"/>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Предлагаемая редакция КГД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AE6D44" w:rsidRDefault="00286BEB" w:rsidP="0065439A">
            <w:pPr>
              <w:spacing w:after="0" w:line="240" w:lineRule="auto"/>
              <w:ind w:left="33"/>
              <w:jc w:val="center"/>
              <w:rPr>
                <w:rFonts w:ascii="Times New Roman" w:eastAsia="Times New Roman" w:hAnsi="Times New Roman" w:cs="Times New Roman"/>
                <w:b/>
                <w:sz w:val="20"/>
                <w:szCs w:val="20"/>
              </w:rPr>
            </w:pPr>
          </w:p>
          <w:p w:rsidR="00286BEB" w:rsidRPr="00AE6D44" w:rsidRDefault="00286BEB" w:rsidP="0065439A">
            <w:pPr>
              <w:pStyle w:val="4"/>
              <w:ind w:left="33" w:firstLine="0"/>
              <w:rPr>
                <w:color w:val="FF0000"/>
                <w:sz w:val="20"/>
                <w:szCs w:val="20"/>
              </w:rPr>
            </w:pPr>
            <w:r w:rsidRPr="00AE6D44">
              <w:rPr>
                <w:sz w:val="20"/>
                <w:szCs w:val="20"/>
              </w:rPr>
              <w:t>Предложения и замечания налогоплательщиков</w:t>
            </w:r>
          </w:p>
        </w:tc>
        <w:tc>
          <w:tcPr>
            <w:tcW w:w="4961" w:type="dxa"/>
            <w:tcBorders>
              <w:top w:val="single" w:sz="4" w:space="0" w:color="000000"/>
              <w:left w:val="single" w:sz="4" w:space="0" w:color="000000"/>
              <w:bottom w:val="single" w:sz="4" w:space="0" w:color="000000"/>
              <w:right w:val="single" w:sz="4" w:space="0" w:color="000000"/>
            </w:tcBorders>
          </w:tcPr>
          <w:p w:rsidR="00286BEB" w:rsidRDefault="00286BEB" w:rsidP="0065439A">
            <w:pPr>
              <w:spacing w:after="0" w:line="240" w:lineRule="auto"/>
              <w:ind w:left="33"/>
              <w:jc w:val="center"/>
              <w:rPr>
                <w:rFonts w:ascii="Times New Roman" w:eastAsia="Times New Roman" w:hAnsi="Times New Roman" w:cs="Times New Roman"/>
                <w:b/>
                <w:sz w:val="18"/>
                <w:szCs w:val="18"/>
              </w:rPr>
            </w:pPr>
          </w:p>
          <w:p w:rsidR="00286BEB" w:rsidRDefault="00286BEB" w:rsidP="0065439A">
            <w:pPr>
              <w:spacing w:after="0" w:line="240" w:lineRule="auto"/>
              <w:ind w:left="33"/>
              <w:jc w:val="center"/>
              <w:rPr>
                <w:rFonts w:ascii="Times New Roman" w:eastAsia="Times New Roman" w:hAnsi="Times New Roman" w:cs="Times New Roman"/>
                <w:b/>
                <w:sz w:val="18"/>
                <w:szCs w:val="18"/>
              </w:rPr>
            </w:pPr>
          </w:p>
          <w:p w:rsidR="00286BEB" w:rsidRPr="00AE6D44" w:rsidRDefault="00286BEB" w:rsidP="00286BEB">
            <w:pPr>
              <w:pStyle w:val="5"/>
              <w:rPr>
                <w:sz w:val="20"/>
                <w:szCs w:val="20"/>
              </w:rPr>
            </w:pPr>
            <w:r>
              <w:t>Позиция УДМ</w:t>
            </w:r>
          </w:p>
        </w:tc>
      </w:tr>
      <w:tr w:rsidR="00286BEB" w:rsidRPr="00AE6D44"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AE6D44" w:rsidRDefault="00286BEB" w:rsidP="0081481F">
            <w:pPr>
              <w:spacing w:after="0" w:line="240" w:lineRule="auto"/>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1</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AE6D44" w:rsidRDefault="00286BEB" w:rsidP="0081481F">
            <w:pPr>
              <w:spacing w:after="0" w:line="240" w:lineRule="auto"/>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AE6D44" w:rsidRDefault="00286BEB" w:rsidP="0081481F">
            <w:pPr>
              <w:spacing w:after="0" w:line="240" w:lineRule="auto"/>
              <w:ind w:firstLine="301"/>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AE6D44" w:rsidRDefault="00286BEB" w:rsidP="0081481F">
            <w:pPr>
              <w:spacing w:after="0" w:line="240" w:lineRule="auto"/>
              <w:ind w:firstLine="317"/>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AE6D44" w:rsidRDefault="00286BEB" w:rsidP="0081481F">
            <w:pPr>
              <w:spacing w:after="0" w:line="240" w:lineRule="auto"/>
              <w:ind w:firstLine="175"/>
              <w:jc w:val="center"/>
              <w:rPr>
                <w:rFonts w:ascii="Times New Roman" w:hAnsi="Times New Roman" w:cs="Times New Roman"/>
                <w:sz w:val="20"/>
                <w:szCs w:val="20"/>
              </w:rPr>
            </w:pPr>
            <w:r w:rsidRPr="00AE6D44">
              <w:rPr>
                <w:rFonts w:ascii="Times New Roman" w:eastAsia="Times New Roman" w:hAnsi="Times New Roman" w:cs="Times New Roman"/>
                <w:b/>
                <w:sz w:val="20"/>
                <w:szCs w:val="20"/>
              </w:rPr>
              <w:t>5</w:t>
            </w:r>
          </w:p>
        </w:tc>
        <w:tc>
          <w:tcPr>
            <w:tcW w:w="4961" w:type="dxa"/>
            <w:tcBorders>
              <w:top w:val="single" w:sz="4" w:space="0" w:color="000000"/>
              <w:left w:val="single" w:sz="4" w:space="0" w:color="000000"/>
              <w:bottom w:val="single" w:sz="4" w:space="0" w:color="000000"/>
              <w:right w:val="single" w:sz="4" w:space="0" w:color="000000"/>
            </w:tcBorders>
          </w:tcPr>
          <w:p w:rsidR="00286BEB" w:rsidRPr="00AE6D44" w:rsidRDefault="00286BEB" w:rsidP="0081481F">
            <w:pPr>
              <w:spacing w:after="0" w:line="240" w:lineRule="auto"/>
              <w:ind w:firstLine="175"/>
              <w:jc w:val="center"/>
              <w:rPr>
                <w:rFonts w:ascii="Times New Roman" w:eastAsia="Times New Roman" w:hAnsi="Times New Roman" w:cs="Times New Roman"/>
                <w:b/>
                <w:sz w:val="20"/>
                <w:szCs w:val="20"/>
              </w:rPr>
            </w:pPr>
          </w:p>
        </w:tc>
      </w:tr>
      <w:tr w:rsidR="00286BEB" w:rsidRPr="00286BEB" w:rsidTr="00286BEB">
        <w:trPr>
          <w:trHeight w:val="13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2026C9">
            <w:pPr>
              <w:spacing w:after="0" w:line="240" w:lineRule="auto"/>
              <w:jc w:val="center"/>
              <w:rPr>
                <w:rFonts w:ascii="Times New Roman" w:eastAsia="Calibri" w:hAnsi="Times New Roman" w:cs="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2026C9">
            <w:pPr>
              <w:spacing w:after="0" w:line="240" w:lineRule="auto"/>
              <w:jc w:val="both"/>
              <w:rPr>
                <w:rFonts w:ascii="Times New Roman" w:eastAsia="Calibri" w:hAnsi="Times New Roman" w:cs="Times New Roman"/>
                <w:b/>
                <w:sz w:val="20"/>
                <w:szCs w:val="20"/>
              </w:rPr>
            </w:pPr>
            <w:r w:rsidRPr="00286BEB">
              <w:rPr>
                <w:rFonts w:ascii="Times New Roman" w:hAnsi="Times New Roman" w:cs="Times New Roman"/>
                <w:sz w:val="20"/>
                <w:szCs w:val="20"/>
                <w:lang w:eastAsia="en-US"/>
              </w:rPr>
              <w:t>Статья 94</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A04B8B">
            <w:pPr>
              <w:shd w:val="clear" w:color="auto" w:fill="FFFFFF"/>
              <w:tabs>
                <w:tab w:val="left" w:pos="34"/>
                <w:tab w:val="left" w:pos="618"/>
              </w:tabs>
              <w:spacing w:after="0" w:line="240" w:lineRule="auto"/>
              <w:ind w:left="5" w:firstLine="348"/>
              <w:jc w:val="both"/>
              <w:rPr>
                <w:rFonts w:ascii="Times New Roman" w:hAnsi="Times New Roman" w:cs="Times New Roman"/>
                <w:b/>
                <w:sz w:val="20"/>
                <w:szCs w:val="20"/>
                <w:lang w:eastAsia="en-US"/>
              </w:rPr>
            </w:pPr>
            <w:r w:rsidRPr="00286BEB">
              <w:rPr>
                <w:rFonts w:ascii="Times New Roman" w:hAnsi="Times New Roman" w:cs="Times New Roman"/>
                <w:b/>
                <w:sz w:val="20"/>
                <w:szCs w:val="20"/>
                <w:lang w:eastAsia="en-US"/>
              </w:rPr>
              <w:t>Статья 94. Камеральный контроль</w:t>
            </w:r>
          </w:p>
          <w:p w:rsidR="00286BEB" w:rsidRPr="00286BEB" w:rsidRDefault="00286BEB" w:rsidP="00842658">
            <w:pPr>
              <w:pStyle w:val="a7"/>
              <w:numPr>
                <w:ilvl w:val="0"/>
                <w:numId w:val="23"/>
              </w:numPr>
              <w:spacing w:after="0" w:line="240" w:lineRule="auto"/>
              <w:ind w:left="0" w:firstLine="211"/>
              <w:jc w:val="both"/>
              <w:rPr>
                <w:rFonts w:ascii="Times New Roman" w:hAnsi="Times New Roman" w:cs="Times New Roman"/>
                <w:sz w:val="20"/>
                <w:szCs w:val="20"/>
                <w:lang w:eastAsia="en-US"/>
              </w:rPr>
            </w:pPr>
            <w:r w:rsidRPr="00286BEB">
              <w:rPr>
                <w:rFonts w:ascii="Times New Roman" w:hAnsi="Times New Roman" w:cs="Times New Roman"/>
                <w:sz w:val="20"/>
                <w:szCs w:val="20"/>
                <w:lang w:eastAsia="en-US"/>
              </w:rPr>
              <w:t xml:space="preserve">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w:anchor="sub960000" w:history="1">
              <w:r w:rsidRPr="00286BEB">
                <w:rPr>
                  <w:rFonts w:ascii="Times New Roman" w:hAnsi="Times New Roman" w:cs="Times New Roman"/>
                  <w:sz w:val="20"/>
                  <w:szCs w:val="20"/>
                  <w:lang w:eastAsia="en-US"/>
                </w:rPr>
                <w:t>статьей 96</w:t>
              </w:r>
            </w:hyperlink>
            <w:r w:rsidRPr="00286BEB">
              <w:rPr>
                <w:rFonts w:ascii="Times New Roman" w:hAnsi="Times New Roman" w:cs="Times New Roman"/>
                <w:sz w:val="20"/>
                <w:szCs w:val="20"/>
                <w:lang w:eastAsia="en-US"/>
              </w:rPr>
              <w:t xml:space="preserve"> настоящего Кодекса и (или) уплаты налогов и платежей в бюджет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842658">
            <w:pPr>
              <w:shd w:val="clear" w:color="auto" w:fill="FFFFFF"/>
              <w:tabs>
                <w:tab w:val="left" w:pos="34"/>
                <w:tab w:val="left" w:pos="618"/>
              </w:tabs>
              <w:spacing w:after="0" w:line="240" w:lineRule="auto"/>
              <w:jc w:val="both"/>
              <w:rPr>
                <w:rFonts w:ascii="Times New Roman" w:hAnsi="Times New Roman" w:cs="Times New Roman"/>
                <w:color w:val="000000" w:themeColor="text1"/>
                <w:sz w:val="20"/>
                <w:szCs w:val="20"/>
              </w:rPr>
            </w:pPr>
            <w:r w:rsidRPr="00286BEB">
              <w:rPr>
                <w:rFonts w:ascii="Times New Roman" w:hAnsi="Times New Roman" w:cs="Times New Roman"/>
                <w:color w:val="000000" w:themeColor="text1"/>
                <w:sz w:val="20"/>
                <w:szCs w:val="20"/>
              </w:rPr>
              <w:t xml:space="preserve">2. </w:t>
            </w:r>
            <w:proofErr w:type="gramStart"/>
            <w:r w:rsidRPr="00286BEB">
              <w:rPr>
                <w:rFonts w:ascii="Times New Roman" w:hAnsi="Times New Roman" w:cs="Times New Roman"/>
                <w:color w:val="000000" w:themeColor="text1"/>
                <w:sz w:val="20"/>
                <w:szCs w:val="20"/>
              </w:rPr>
              <w:t xml:space="preserve">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r:id="rId7" w:anchor="z96" w:history="1">
              <w:r w:rsidRPr="00286BEB">
                <w:rPr>
                  <w:rStyle w:val="ab"/>
                  <w:rFonts w:ascii="Times New Roman" w:hAnsi="Times New Roman" w:cs="Times New Roman"/>
                  <w:color w:val="000000" w:themeColor="text1"/>
                  <w:sz w:val="20"/>
                  <w:szCs w:val="20"/>
                </w:rPr>
                <w:t>статьей 96</w:t>
              </w:r>
            </w:hyperlink>
            <w:r w:rsidRPr="00286BEB">
              <w:rPr>
                <w:rFonts w:ascii="Times New Roman" w:hAnsi="Times New Roman" w:cs="Times New Roman"/>
                <w:color w:val="000000" w:themeColor="text1"/>
                <w:sz w:val="20"/>
                <w:szCs w:val="20"/>
              </w:rPr>
              <w:t xml:space="preserve"> настоящего Кодекса и (или) уплаты налогов и платежей в бюджет </w:t>
            </w:r>
            <w:r w:rsidRPr="00286BEB">
              <w:rPr>
                <w:rFonts w:ascii="Times New Roman" w:hAnsi="Times New Roman" w:cs="Times New Roman"/>
                <w:b/>
                <w:spacing w:val="-10"/>
                <w:sz w:val="20"/>
                <w:szCs w:val="20"/>
              </w:rPr>
              <w:t xml:space="preserve">и (или) </w:t>
            </w:r>
            <w:r w:rsidRPr="00286BEB">
              <w:rPr>
                <w:rFonts w:ascii="Times New Roman" w:hAnsi="Times New Roman" w:cs="Times New Roman"/>
                <w:b/>
                <w:sz w:val="20"/>
                <w:szCs w:val="20"/>
              </w:rPr>
              <w:t xml:space="preserve">отзыва </w:t>
            </w:r>
            <w:r w:rsidRPr="00286BEB">
              <w:rPr>
                <w:rFonts w:ascii="Times New Roman" w:hAnsi="Times New Roman" w:cs="Times New Roman"/>
                <w:b/>
                <w:spacing w:val="-10"/>
                <w:sz w:val="20"/>
                <w:szCs w:val="20"/>
              </w:rPr>
              <w:t xml:space="preserve">электронных счетов-фактур </w:t>
            </w:r>
            <w:r w:rsidRPr="00286BEB">
              <w:rPr>
                <w:rFonts w:ascii="Times New Roman" w:hAnsi="Times New Roman" w:cs="Times New Roman"/>
                <w:b/>
                <w:bCs/>
                <w:sz w:val="20"/>
                <w:szCs w:val="20"/>
              </w:rPr>
              <w:t xml:space="preserve">в информационных системах </w:t>
            </w:r>
            <w:r w:rsidRPr="00286BEB">
              <w:rPr>
                <w:rFonts w:ascii="Times New Roman" w:hAnsi="Times New Roman" w:cs="Times New Roman"/>
                <w:b/>
                <w:sz w:val="20"/>
                <w:szCs w:val="20"/>
              </w:rPr>
              <w:t>уполномоченного органа</w:t>
            </w:r>
            <w:r w:rsidRPr="00286BEB">
              <w:rPr>
                <w:rFonts w:ascii="Times New Roman" w:hAnsi="Times New Roman" w:cs="Times New Roman"/>
                <w:b/>
                <w:spacing w:val="-10"/>
                <w:sz w:val="20"/>
                <w:szCs w:val="20"/>
              </w:rPr>
              <w:t>.</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932031">
            <w:pPr>
              <w:spacing w:after="0" w:line="240" w:lineRule="auto"/>
              <w:ind w:right="129" w:firstLine="288"/>
              <w:jc w:val="both"/>
              <w:rPr>
                <w:rFonts w:ascii="Times New Roman" w:hAnsi="Times New Roman" w:cs="Times New Roman"/>
                <w:b/>
                <w:bCs/>
                <w:sz w:val="20"/>
                <w:szCs w:val="20"/>
                <w:lang w:eastAsia="en-US"/>
              </w:rPr>
            </w:pPr>
            <w:r w:rsidRPr="00286BEB">
              <w:rPr>
                <w:rFonts w:ascii="Times New Roman" w:hAnsi="Times New Roman" w:cs="Times New Roman"/>
                <w:b/>
                <w:bCs/>
                <w:sz w:val="20"/>
                <w:szCs w:val="20"/>
                <w:lang w:eastAsia="en-US"/>
              </w:rPr>
              <w:t>Не согласны. Оставить в действующей редакции.</w:t>
            </w:r>
          </w:p>
          <w:p w:rsidR="00286BEB" w:rsidRPr="00286BEB" w:rsidRDefault="00286BEB" w:rsidP="00932031">
            <w:pPr>
              <w:spacing w:after="0" w:line="240" w:lineRule="auto"/>
              <w:ind w:right="129" w:firstLine="288"/>
              <w:jc w:val="both"/>
              <w:rPr>
                <w:rFonts w:ascii="Times New Roman" w:hAnsi="Times New Roman" w:cs="Times New Roman"/>
                <w:b/>
                <w:bCs/>
                <w:sz w:val="20"/>
                <w:szCs w:val="20"/>
                <w:u w:val="single"/>
                <w:lang w:eastAsia="en-US"/>
              </w:rPr>
            </w:pPr>
          </w:p>
          <w:p w:rsidR="00286BEB" w:rsidRPr="00286BEB" w:rsidRDefault="00286BEB" w:rsidP="00932031">
            <w:pPr>
              <w:spacing w:after="0" w:line="240" w:lineRule="auto"/>
              <w:ind w:right="129" w:firstLine="288"/>
              <w:jc w:val="both"/>
              <w:rPr>
                <w:rFonts w:ascii="Times New Roman" w:hAnsi="Times New Roman" w:cs="Times New Roman"/>
                <w:bCs/>
                <w:sz w:val="20"/>
                <w:szCs w:val="20"/>
                <w:lang w:eastAsia="en-US"/>
              </w:rPr>
            </w:pPr>
            <w:r w:rsidRPr="00286BEB">
              <w:rPr>
                <w:rFonts w:ascii="Times New Roman" w:hAnsi="Times New Roman" w:cs="Times New Roman"/>
                <w:bCs/>
                <w:sz w:val="20"/>
                <w:szCs w:val="20"/>
                <w:lang w:eastAsia="en-US"/>
              </w:rPr>
              <w:t xml:space="preserve">Предусматривается, что отзыв ЭСФ </w:t>
            </w:r>
            <w:proofErr w:type="gramStart"/>
            <w:r w:rsidRPr="00286BEB">
              <w:rPr>
                <w:rFonts w:ascii="Times New Roman" w:hAnsi="Times New Roman" w:cs="Times New Roman"/>
                <w:bCs/>
                <w:sz w:val="20"/>
                <w:szCs w:val="20"/>
                <w:lang w:eastAsia="en-US"/>
              </w:rPr>
              <w:t>будет осуществляться поставщиком ТРУ</w:t>
            </w:r>
            <w:proofErr w:type="gramEnd"/>
            <w:r w:rsidRPr="00286BEB">
              <w:rPr>
                <w:rFonts w:ascii="Times New Roman" w:hAnsi="Times New Roman" w:cs="Times New Roman"/>
                <w:bCs/>
                <w:sz w:val="20"/>
                <w:szCs w:val="20"/>
                <w:lang w:eastAsia="en-US"/>
              </w:rPr>
              <w:t xml:space="preserve"> на основании уведомления налогового органа. Считаем, что отзыв ЭСФ без согласия покупателя неприемлем.</w:t>
            </w:r>
          </w:p>
          <w:p w:rsidR="00286BEB" w:rsidRPr="00286BEB" w:rsidRDefault="00286BEB" w:rsidP="00932031">
            <w:pPr>
              <w:spacing w:after="0" w:line="240" w:lineRule="auto"/>
              <w:ind w:right="129" w:firstLine="288"/>
              <w:jc w:val="both"/>
              <w:rPr>
                <w:rFonts w:ascii="Times New Roman" w:hAnsi="Times New Roman" w:cs="Times New Roman"/>
                <w:bCs/>
                <w:sz w:val="20"/>
                <w:szCs w:val="20"/>
                <w:lang w:eastAsia="en-US"/>
              </w:rPr>
            </w:pPr>
            <w:r w:rsidRPr="00286BEB">
              <w:rPr>
                <w:rFonts w:ascii="Times New Roman" w:hAnsi="Times New Roman" w:cs="Times New Roman"/>
                <w:bCs/>
                <w:sz w:val="20"/>
                <w:szCs w:val="20"/>
                <w:lang w:eastAsia="en-US"/>
              </w:rPr>
              <w:t xml:space="preserve">Отзыв ЭСФ влечет за собой уменьшение налоговых обязательств у поставщика-нарушителя по КПН и НДС. Соответственно зеркально налоговые обязательства по КПН и НДС </w:t>
            </w:r>
            <w:proofErr w:type="gramStart"/>
            <w:r w:rsidRPr="00286BEB">
              <w:rPr>
                <w:rFonts w:ascii="Times New Roman" w:hAnsi="Times New Roman" w:cs="Times New Roman"/>
                <w:bCs/>
                <w:sz w:val="20"/>
                <w:szCs w:val="20"/>
                <w:lang w:eastAsia="en-US"/>
              </w:rPr>
              <w:t>будут увеличены у покупателя ТРУ</w:t>
            </w:r>
            <w:proofErr w:type="gramEnd"/>
            <w:r w:rsidRPr="00286BEB">
              <w:rPr>
                <w:rFonts w:ascii="Times New Roman" w:hAnsi="Times New Roman" w:cs="Times New Roman"/>
                <w:bCs/>
                <w:sz w:val="20"/>
                <w:szCs w:val="20"/>
                <w:lang w:eastAsia="en-US"/>
              </w:rPr>
              <w:t>.</w:t>
            </w:r>
          </w:p>
          <w:p w:rsidR="00286BEB" w:rsidRPr="00286BEB" w:rsidRDefault="00286BEB" w:rsidP="00932031">
            <w:pPr>
              <w:spacing w:after="0" w:line="240" w:lineRule="auto"/>
              <w:ind w:right="129" w:firstLine="288"/>
              <w:jc w:val="both"/>
              <w:rPr>
                <w:rFonts w:ascii="Times New Roman" w:hAnsi="Times New Roman" w:cs="Times New Roman"/>
                <w:bCs/>
                <w:sz w:val="20"/>
                <w:szCs w:val="20"/>
                <w:lang w:eastAsia="en-US"/>
              </w:rPr>
            </w:pPr>
            <w:r w:rsidRPr="00286BEB">
              <w:rPr>
                <w:rFonts w:ascii="Times New Roman" w:hAnsi="Times New Roman" w:cs="Times New Roman"/>
                <w:bCs/>
                <w:sz w:val="20"/>
                <w:szCs w:val="20"/>
                <w:lang w:eastAsia="en-US"/>
              </w:rPr>
              <w:t>Если поставщик допустил нарушение, считаем, что именно этот поставщик должен понести наказание в виде доначислений и штрафов, а не его покупатель (контрагент)</w:t>
            </w:r>
          </w:p>
          <w:p w:rsidR="00286BEB" w:rsidRPr="00286BEB" w:rsidRDefault="00286BEB" w:rsidP="009D4E12">
            <w:pPr>
              <w:spacing w:after="0" w:line="240" w:lineRule="auto"/>
              <w:ind w:right="129" w:firstLine="288"/>
              <w:jc w:val="both"/>
              <w:rPr>
                <w:rFonts w:ascii="Times New Roman" w:hAnsi="Times New Roman" w:cs="Times New Roman"/>
                <w:bCs/>
                <w:sz w:val="20"/>
                <w:szCs w:val="20"/>
                <w:lang w:eastAsia="en-US"/>
              </w:rPr>
            </w:pPr>
            <w:r w:rsidRPr="00286BEB">
              <w:rPr>
                <w:rFonts w:ascii="Times New Roman" w:hAnsi="Times New Roman" w:cs="Times New Roman"/>
                <w:bCs/>
                <w:sz w:val="20"/>
                <w:szCs w:val="20"/>
                <w:lang w:eastAsia="en-US"/>
              </w:rPr>
              <w:t xml:space="preserve">В данном же случае норма становится льготой для нарушителя (поскольку освобождает его от налогов) и становится наказанием для добросовестного налогоплательщика (поскольку именно у него возникают </w:t>
            </w:r>
            <w:r w:rsidRPr="00286BEB">
              <w:rPr>
                <w:rFonts w:ascii="Times New Roman" w:hAnsi="Times New Roman" w:cs="Times New Roman"/>
                <w:bCs/>
                <w:sz w:val="20"/>
                <w:szCs w:val="20"/>
                <w:lang w:eastAsia="en-US"/>
              </w:rPr>
              <w:lastRenderedPageBreak/>
              <w:t>доначисления налогов и пени).</w:t>
            </w:r>
          </w:p>
          <w:p w:rsidR="00286BEB" w:rsidRPr="00286BEB" w:rsidRDefault="00286BEB" w:rsidP="009D4E12">
            <w:pPr>
              <w:spacing w:after="0" w:line="240" w:lineRule="auto"/>
              <w:ind w:right="129" w:firstLine="288"/>
              <w:jc w:val="both"/>
              <w:rPr>
                <w:rFonts w:ascii="Times New Roman" w:hAnsi="Times New Roman" w:cs="Times New Roman"/>
                <w:sz w:val="20"/>
                <w:szCs w:val="20"/>
              </w:rPr>
            </w:pPr>
            <w:r w:rsidRPr="00286BEB">
              <w:rPr>
                <w:rFonts w:ascii="Times New Roman" w:hAnsi="Times New Roman" w:cs="Times New Roman"/>
                <w:bCs/>
                <w:sz w:val="20"/>
                <w:szCs w:val="20"/>
                <w:lang w:eastAsia="en-US"/>
              </w:rPr>
              <w:t xml:space="preserve">Анализ </w:t>
            </w:r>
            <w:proofErr w:type="gramStart"/>
            <w:r w:rsidRPr="00286BEB">
              <w:rPr>
                <w:rFonts w:ascii="Times New Roman" w:hAnsi="Times New Roman" w:cs="Times New Roman"/>
                <w:bCs/>
                <w:sz w:val="20"/>
                <w:szCs w:val="20"/>
                <w:lang w:eastAsia="en-US"/>
              </w:rPr>
              <w:t>отозванных</w:t>
            </w:r>
            <w:proofErr w:type="gramEnd"/>
            <w:r w:rsidRPr="00286BEB">
              <w:rPr>
                <w:rFonts w:ascii="Times New Roman" w:hAnsi="Times New Roman" w:cs="Times New Roman"/>
                <w:bCs/>
                <w:sz w:val="20"/>
                <w:szCs w:val="20"/>
                <w:lang w:eastAsia="en-US"/>
              </w:rPr>
              <w:t xml:space="preserve"> по состоянию на 01.01.2020 года ЭСФ показывает, что этим активно пользуются недобросовестные поставщики. Так, из 96 случаев отзыва ЭСФ, в 8 случаях отзыв произведен повторно, что говорит о том, что недобросовестные поставщики уже свободно пользуются предоставленным им КГД правом освобождения от налогообложения и ответственности.</w:t>
            </w:r>
          </w:p>
        </w:tc>
        <w:tc>
          <w:tcPr>
            <w:tcW w:w="4961" w:type="dxa"/>
            <w:tcBorders>
              <w:top w:val="single" w:sz="4" w:space="0" w:color="000000"/>
              <w:left w:val="single" w:sz="4" w:space="0" w:color="000000"/>
              <w:bottom w:val="single" w:sz="4" w:space="0" w:color="000000"/>
              <w:right w:val="single" w:sz="4" w:space="0" w:color="000000"/>
            </w:tcBorders>
          </w:tcPr>
          <w:p w:rsidR="00286BEB" w:rsidRPr="00D370B4" w:rsidRDefault="00286BEB" w:rsidP="00286BEB">
            <w:pPr>
              <w:spacing w:after="0" w:line="240" w:lineRule="auto"/>
              <w:ind w:left="132" w:right="131" w:firstLine="689"/>
              <w:jc w:val="both"/>
              <w:rPr>
                <w:rFonts w:ascii="Times New Roman" w:eastAsia="Calibri" w:hAnsi="Times New Roman" w:cs="Times New Roman"/>
                <w:color w:val="000000" w:themeColor="text1"/>
                <w:sz w:val="24"/>
                <w:szCs w:val="24"/>
                <w:lang w:eastAsia="en-US"/>
              </w:rPr>
            </w:pPr>
            <w:r w:rsidRPr="00D370B4">
              <w:rPr>
                <w:rFonts w:ascii="Times New Roman" w:eastAsia="Calibri" w:hAnsi="Times New Roman" w:cs="Times New Roman"/>
                <w:color w:val="000000" w:themeColor="text1"/>
                <w:sz w:val="24"/>
                <w:szCs w:val="24"/>
                <w:lang w:eastAsia="en-US"/>
              </w:rPr>
              <w:lastRenderedPageBreak/>
              <w:t>Данное новшество вводится связи  с тем, что возникает  необходимость в  новых инструментах в борьбе с фирмами «однодневками», а именно выявление и пресечение деятельности рисковых предприятий на ранних стадиях.</w:t>
            </w:r>
          </w:p>
          <w:p w:rsidR="00286BEB" w:rsidRPr="00D370B4" w:rsidRDefault="00286BEB" w:rsidP="00286BEB">
            <w:pPr>
              <w:spacing w:after="0" w:line="240" w:lineRule="auto"/>
              <w:ind w:left="132" w:right="131" w:firstLine="689"/>
              <w:jc w:val="both"/>
              <w:rPr>
                <w:rFonts w:ascii="Times New Roman" w:eastAsia="Calibri" w:hAnsi="Times New Roman" w:cs="Times New Roman"/>
                <w:color w:val="000000" w:themeColor="text1"/>
                <w:sz w:val="24"/>
                <w:szCs w:val="24"/>
                <w:lang w:eastAsia="en-US"/>
              </w:rPr>
            </w:pPr>
            <w:r w:rsidRPr="00D370B4">
              <w:rPr>
                <w:rFonts w:ascii="Times New Roman" w:eastAsia="Calibri" w:hAnsi="Times New Roman" w:cs="Times New Roman"/>
                <w:color w:val="000000" w:themeColor="text1"/>
                <w:sz w:val="24"/>
                <w:szCs w:val="24"/>
                <w:lang w:eastAsia="en-US"/>
              </w:rPr>
              <w:t>Так, самостоятельный отзыв электронных счетов-фактур налогоплательщиками, позволит сократить риск взаимоотношений с компаниями, которые предположительно могут быть признаны  «</w:t>
            </w:r>
            <w:proofErr w:type="spellStart"/>
            <w:r w:rsidRPr="00D370B4">
              <w:rPr>
                <w:rFonts w:ascii="Times New Roman" w:eastAsia="Calibri" w:hAnsi="Times New Roman" w:cs="Times New Roman"/>
                <w:color w:val="000000" w:themeColor="text1"/>
                <w:sz w:val="24"/>
                <w:szCs w:val="24"/>
                <w:lang w:eastAsia="en-US"/>
              </w:rPr>
              <w:t>лжепредприятиями</w:t>
            </w:r>
            <w:proofErr w:type="spellEnd"/>
            <w:r w:rsidRPr="00D370B4">
              <w:rPr>
                <w:rFonts w:ascii="Times New Roman" w:eastAsia="Calibri" w:hAnsi="Times New Roman" w:cs="Times New Roman"/>
                <w:color w:val="000000" w:themeColor="text1"/>
                <w:sz w:val="24"/>
                <w:szCs w:val="24"/>
                <w:lang w:eastAsia="en-US"/>
              </w:rPr>
              <w:t>».</w:t>
            </w:r>
          </w:p>
          <w:p w:rsidR="00286BEB" w:rsidRPr="00286BEB" w:rsidRDefault="00286BEB" w:rsidP="00286BEB">
            <w:pPr>
              <w:spacing w:after="0" w:line="240" w:lineRule="auto"/>
              <w:ind w:right="129" w:firstLine="288"/>
              <w:jc w:val="both"/>
              <w:rPr>
                <w:rFonts w:ascii="Times New Roman" w:hAnsi="Times New Roman" w:cs="Times New Roman"/>
                <w:b/>
                <w:bCs/>
                <w:sz w:val="20"/>
                <w:szCs w:val="20"/>
                <w:lang w:eastAsia="en-US"/>
              </w:rPr>
            </w:pPr>
            <w:r w:rsidRPr="00D370B4">
              <w:rPr>
                <w:rFonts w:ascii="Times New Roman" w:eastAsia="Calibri" w:hAnsi="Times New Roman" w:cs="Times New Roman"/>
                <w:i/>
                <w:color w:val="000000" w:themeColor="text1"/>
                <w:sz w:val="24"/>
                <w:szCs w:val="24"/>
                <w:lang w:eastAsia="en-US"/>
              </w:rPr>
              <w:t>Справочно:</w:t>
            </w:r>
            <w:r w:rsidRPr="00D370B4">
              <w:rPr>
                <w:rFonts w:ascii="Times New Roman" w:eastAsia="Calibri" w:hAnsi="Times New Roman" w:cs="Times New Roman"/>
                <w:color w:val="000000" w:themeColor="text1"/>
                <w:sz w:val="24"/>
                <w:szCs w:val="24"/>
                <w:lang w:eastAsia="en-US"/>
              </w:rPr>
              <w:t xml:space="preserve"> за период действия  Пилотного проекта «Ограничения выписки ЭСФ»  в 277 случаев  осуществлен  самостоятельный отзыв ЭСФ  на сумму 5,6 млрд. тенге.</w:t>
            </w:r>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2026C9">
            <w:pPr>
              <w:spacing w:after="0" w:line="240" w:lineRule="auto"/>
              <w:ind w:left="425"/>
              <w:jc w:val="both"/>
              <w:rPr>
                <w:rFonts w:ascii="Times New Roman" w:eastAsia="Calibri" w:hAnsi="Times New Roman" w:cs="Times New Roman"/>
                <w:sz w:val="20"/>
                <w:szCs w:val="20"/>
              </w:rPr>
            </w:pPr>
            <w:r w:rsidRPr="00286BEB">
              <w:rPr>
                <w:rFonts w:ascii="Times New Roman" w:eastAsia="Calibri" w:hAnsi="Times New Roman" w:cs="Times New Roman"/>
                <w:sz w:val="20"/>
                <w:szCs w:val="20"/>
              </w:rPr>
              <w:lastRenderedPageBreak/>
              <w:t>2.</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2026C9">
            <w:pPr>
              <w:spacing w:after="0" w:line="240" w:lineRule="auto"/>
              <w:contextualSpacing/>
              <w:jc w:val="both"/>
              <w:rPr>
                <w:rFonts w:ascii="Times New Roman" w:eastAsia="Times New Roman" w:hAnsi="Times New Roman" w:cs="Times New Roman"/>
                <w:b/>
                <w:bCs/>
                <w:sz w:val="20"/>
                <w:szCs w:val="20"/>
              </w:rPr>
            </w:pPr>
            <w:r w:rsidRPr="00286BEB">
              <w:rPr>
                <w:rFonts w:ascii="Times New Roman" w:eastAsia="Times New Roman" w:hAnsi="Times New Roman" w:cs="Times New Roman"/>
                <w:b/>
                <w:bCs/>
                <w:sz w:val="20"/>
                <w:szCs w:val="20"/>
              </w:rPr>
              <w:t xml:space="preserve">Статья 95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98425A">
            <w:pPr>
              <w:spacing w:after="0" w:line="240" w:lineRule="auto"/>
              <w:ind w:right="4" w:firstLine="147"/>
              <w:jc w:val="both"/>
              <w:rPr>
                <w:rFonts w:ascii="Times New Roman" w:hAnsi="Times New Roman" w:cs="Times New Roman"/>
                <w:b/>
                <w:bCs/>
                <w:sz w:val="20"/>
                <w:szCs w:val="20"/>
                <w:lang w:eastAsia="en-US"/>
              </w:rPr>
            </w:pPr>
            <w:r w:rsidRPr="00286BEB">
              <w:rPr>
                <w:rFonts w:ascii="Times New Roman" w:hAnsi="Times New Roman" w:cs="Times New Roman"/>
                <w:b/>
                <w:bCs/>
                <w:sz w:val="20"/>
                <w:szCs w:val="20"/>
                <w:lang w:eastAsia="en-US"/>
              </w:rPr>
              <w:t>Статья 95. Порядок и сроки проведения камерального контроля</w:t>
            </w:r>
          </w:p>
          <w:p w:rsidR="00286BEB" w:rsidRPr="00286BEB" w:rsidRDefault="00286BEB" w:rsidP="0098425A">
            <w:pPr>
              <w:pStyle w:val="a9"/>
              <w:spacing w:before="0" w:beforeAutospacing="0" w:after="0" w:afterAutospacing="0"/>
              <w:ind w:firstLine="147"/>
              <w:jc w:val="both"/>
              <w:rPr>
                <w:b/>
                <w:sz w:val="20"/>
                <w:szCs w:val="20"/>
                <w:lang w:eastAsia="en-US"/>
              </w:rPr>
            </w:pPr>
            <w:r w:rsidRPr="00286BEB">
              <w:rPr>
                <w:sz w:val="20"/>
                <w:szCs w:val="20"/>
              </w:rPr>
              <w:t>2.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98425A">
            <w:pPr>
              <w:spacing w:after="0" w:line="240" w:lineRule="auto"/>
              <w:ind w:right="4" w:firstLine="312"/>
              <w:jc w:val="both"/>
              <w:rPr>
                <w:rFonts w:ascii="Times New Roman" w:hAnsi="Times New Roman" w:cs="Times New Roman"/>
                <w:b/>
                <w:bCs/>
                <w:sz w:val="20"/>
                <w:szCs w:val="20"/>
                <w:lang w:eastAsia="en-US"/>
              </w:rPr>
            </w:pPr>
            <w:r w:rsidRPr="00286BEB">
              <w:rPr>
                <w:rFonts w:ascii="Times New Roman" w:hAnsi="Times New Roman" w:cs="Times New Roman"/>
                <w:b/>
                <w:bCs/>
                <w:sz w:val="20"/>
                <w:szCs w:val="20"/>
                <w:lang w:eastAsia="en-US"/>
              </w:rPr>
              <w:t>Статья 95. Порядок и сроки проведения камерального контроля</w:t>
            </w:r>
          </w:p>
          <w:p w:rsidR="00286BEB" w:rsidRPr="00286BEB" w:rsidRDefault="00286BEB" w:rsidP="0098425A">
            <w:pPr>
              <w:spacing w:after="0" w:line="240" w:lineRule="auto"/>
              <w:ind w:firstLine="289"/>
              <w:jc w:val="both"/>
              <w:rPr>
                <w:rFonts w:ascii="Times New Roman" w:hAnsi="Times New Roman" w:cs="Times New Roman"/>
                <w:b/>
                <w:sz w:val="20"/>
                <w:szCs w:val="20"/>
                <w:lang w:val="kk-KZ" w:eastAsia="en-US"/>
              </w:rPr>
            </w:pPr>
            <w:r w:rsidRPr="00286BEB">
              <w:rPr>
                <w:rFonts w:ascii="Times New Roman" w:hAnsi="Times New Roman" w:cs="Times New Roman"/>
                <w:b/>
                <w:sz w:val="20"/>
                <w:szCs w:val="20"/>
                <w:lang w:val="kk-KZ" w:eastAsia="en-US"/>
              </w:rPr>
              <w:t>2. Камеральный контроль проводится на основании имеющихся данных налоговой отчетности, сведений и (или) документов, указанных в пункте 1 настоящей статьи</w:t>
            </w:r>
            <w:r w:rsidRPr="00286BEB">
              <w:rPr>
                <w:rFonts w:ascii="Times New Roman" w:hAnsi="Times New Roman" w:cs="Times New Roman"/>
                <w:b/>
                <w:bCs/>
                <w:sz w:val="20"/>
                <w:szCs w:val="20"/>
                <w:lang w:val="kk-KZ" w:eastAsia="en-US"/>
              </w:rPr>
              <w:t xml:space="preserve">, </w:t>
            </w:r>
            <w:r w:rsidRPr="00286BEB">
              <w:rPr>
                <w:rFonts w:ascii="Times New Roman" w:hAnsi="Times New Roman" w:cs="Times New Roman"/>
                <w:b/>
                <w:sz w:val="20"/>
                <w:szCs w:val="20"/>
                <w:lang w:val="kk-KZ" w:eastAsia="en-US"/>
              </w:rPr>
              <w:t xml:space="preserve">в том числе </w:t>
            </w:r>
          </w:p>
          <w:p w:rsidR="00286BEB" w:rsidRPr="00286BEB" w:rsidRDefault="00286BEB" w:rsidP="002026C9">
            <w:pPr>
              <w:spacing w:after="0" w:line="240" w:lineRule="auto"/>
              <w:jc w:val="both"/>
              <w:rPr>
                <w:rFonts w:ascii="Times New Roman" w:hAnsi="Times New Roman" w:cs="Times New Roman"/>
                <w:b/>
                <w:spacing w:val="-10"/>
                <w:sz w:val="20"/>
                <w:szCs w:val="20"/>
              </w:rPr>
            </w:pPr>
            <w:r w:rsidRPr="00286BEB">
              <w:rPr>
                <w:rFonts w:ascii="Times New Roman" w:hAnsi="Times New Roman" w:cs="Times New Roman"/>
                <w:b/>
                <w:spacing w:val="-10"/>
                <w:sz w:val="20"/>
                <w:szCs w:val="20"/>
                <w:lang w:val="kk-KZ"/>
              </w:rPr>
              <w:t xml:space="preserve">по документам, </w:t>
            </w:r>
            <w:r w:rsidRPr="00286BEB">
              <w:rPr>
                <w:rFonts w:ascii="Times New Roman" w:hAnsi="Times New Roman" w:cs="Times New Roman"/>
                <w:b/>
                <w:spacing w:val="-10"/>
                <w:sz w:val="20"/>
                <w:szCs w:val="20"/>
              </w:rPr>
              <w:t xml:space="preserve">выписанным в электронной форме </w:t>
            </w:r>
            <w:r w:rsidRPr="00286BEB">
              <w:rPr>
                <w:rFonts w:ascii="Times New Roman" w:hAnsi="Times New Roman" w:cs="Times New Roman"/>
                <w:b/>
                <w:bCs/>
                <w:sz w:val="20"/>
                <w:szCs w:val="20"/>
              </w:rPr>
              <w:t xml:space="preserve">в информационных системах </w:t>
            </w:r>
            <w:r w:rsidRPr="00286BEB">
              <w:rPr>
                <w:rFonts w:ascii="Times New Roman" w:hAnsi="Times New Roman" w:cs="Times New Roman"/>
                <w:b/>
                <w:sz w:val="20"/>
                <w:szCs w:val="20"/>
              </w:rPr>
              <w:t>уполномоченного органа</w:t>
            </w:r>
            <w:r w:rsidRPr="00286BEB">
              <w:rPr>
                <w:rFonts w:ascii="Times New Roman" w:hAnsi="Times New Roman" w:cs="Times New Roman"/>
                <w:b/>
                <w:spacing w:val="-10"/>
                <w:sz w:val="20"/>
                <w:szCs w:val="20"/>
              </w:rPr>
              <w:t>, в течении налогового периода в котором, они выписаны.</w:t>
            </w:r>
          </w:p>
          <w:p w:rsidR="00286BEB" w:rsidRPr="00286BEB" w:rsidRDefault="00286BEB" w:rsidP="002026C9">
            <w:pPr>
              <w:spacing w:after="0" w:line="240" w:lineRule="auto"/>
              <w:jc w:val="both"/>
              <w:rPr>
                <w:rFonts w:ascii="Times New Roman" w:hAnsi="Times New Roman" w:cs="Times New Roman"/>
                <w:b/>
                <w:sz w:val="20"/>
                <w:szCs w:val="20"/>
                <w:lang w:val="kk-KZ"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2026C9">
            <w:pPr>
              <w:pStyle w:val="a5"/>
              <w:jc w:val="both"/>
              <w:rPr>
                <w:rFonts w:ascii="Times New Roman" w:hAnsi="Times New Roman" w:cs="Times New Roman"/>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286BEB" w:rsidRPr="00286BEB" w:rsidRDefault="00286BEB" w:rsidP="002026C9">
            <w:pPr>
              <w:pStyle w:val="a5"/>
              <w:jc w:val="both"/>
              <w:rPr>
                <w:rFonts w:ascii="Times New Roman" w:hAnsi="Times New Roman" w:cs="Times New Roman"/>
                <w:sz w:val="20"/>
                <w:szCs w:val="20"/>
                <w:lang w:eastAsia="en-US"/>
              </w:rPr>
            </w:pPr>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83611">
            <w:pPr>
              <w:spacing w:after="0" w:line="240" w:lineRule="auto"/>
              <w:ind w:left="425"/>
              <w:jc w:val="both"/>
              <w:rPr>
                <w:rFonts w:ascii="Times New Roman" w:eastAsia="Calibri" w:hAnsi="Times New Roman" w:cs="Times New Roman"/>
                <w:sz w:val="20"/>
                <w:szCs w:val="20"/>
              </w:rPr>
            </w:pPr>
            <w:r w:rsidRPr="00286BEB">
              <w:rPr>
                <w:rFonts w:ascii="Times New Roman" w:eastAsia="Calibri" w:hAnsi="Times New Roman" w:cs="Times New Roman"/>
                <w:sz w:val="20"/>
                <w:szCs w:val="20"/>
              </w:rPr>
              <w:t>3.</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83611">
            <w:pPr>
              <w:spacing w:after="0" w:line="240" w:lineRule="auto"/>
              <w:contextualSpacing/>
              <w:jc w:val="both"/>
              <w:rPr>
                <w:rFonts w:ascii="Times New Roman" w:eastAsia="Times New Roman" w:hAnsi="Times New Roman" w:cs="Times New Roman"/>
                <w:b/>
                <w:bCs/>
                <w:sz w:val="20"/>
                <w:szCs w:val="20"/>
              </w:rPr>
            </w:pPr>
            <w:r w:rsidRPr="00286BEB">
              <w:rPr>
                <w:rFonts w:ascii="Times New Roman" w:eastAsia="Times New Roman" w:hAnsi="Times New Roman" w:cs="Times New Roman"/>
                <w:b/>
                <w:bCs/>
                <w:sz w:val="20"/>
                <w:szCs w:val="20"/>
              </w:rPr>
              <w:t>Статья 96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83611">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96, Результаты камерального контроля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w:t>
            </w:r>
            <w:r w:rsidRPr="00286BEB">
              <w:rPr>
                <w:rFonts w:ascii="Times New Roman" w:eastAsia="Times New Roman" w:hAnsi="Times New Roman" w:cs="Times New Roman"/>
                <w:b/>
                <w:spacing w:val="2"/>
                <w:sz w:val="20"/>
                <w:szCs w:val="20"/>
                <w:lang w:eastAsia="en-US"/>
              </w:rPr>
              <w:t>течение тридцати рабочих дней</w:t>
            </w:r>
            <w:r w:rsidRPr="00286BEB">
              <w:rPr>
                <w:rFonts w:ascii="Times New Roman" w:eastAsia="Times New Roman" w:hAnsi="Times New Roman" w:cs="Times New Roman"/>
                <w:spacing w:val="2"/>
                <w:sz w:val="20"/>
                <w:szCs w:val="20"/>
                <w:lang w:eastAsia="en-US"/>
              </w:rPr>
              <w:t xml:space="preserve"> со дня, следующего за днем его вручения (получения).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Исполнением </w:t>
            </w:r>
            <w:r w:rsidRPr="00286BEB">
              <w:rPr>
                <w:rFonts w:ascii="Times New Roman" w:eastAsia="Times New Roman" w:hAnsi="Times New Roman" w:cs="Times New Roman"/>
                <w:spacing w:val="2"/>
                <w:sz w:val="20"/>
                <w:szCs w:val="20"/>
                <w:lang w:eastAsia="en-US"/>
              </w:rPr>
              <w:lastRenderedPageBreak/>
              <w:t>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1) в случае согласия с указанными в уведомлении нарушениями - устранение выявленных нарушений налогоплательщиком (налоговым агентом) путем:</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постановки на регистрационный учет в налоговых органах;</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представления налоговой отчетности по уведомлению за налоговый период, к которому относятся выявленные нарушения;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w:t>
            </w:r>
            <w:proofErr w:type="gramStart"/>
            <w:r w:rsidRPr="00286BEB">
              <w:rPr>
                <w:rFonts w:ascii="Times New Roman" w:eastAsia="Times New Roman" w:hAnsi="Times New Roman" w:cs="Times New Roman"/>
                <w:spacing w:val="2"/>
                <w:sz w:val="20"/>
                <w:szCs w:val="20"/>
                <w:lang w:eastAsia="en-US"/>
              </w:rPr>
              <w:t>с даты перечисления</w:t>
            </w:r>
            <w:proofErr w:type="gramEnd"/>
            <w:r w:rsidRPr="00286BEB">
              <w:rPr>
                <w:rFonts w:ascii="Times New Roman" w:eastAsia="Times New Roman" w:hAnsi="Times New Roman" w:cs="Times New Roman"/>
                <w:spacing w:val="2"/>
                <w:sz w:val="20"/>
                <w:szCs w:val="20"/>
                <w:lang w:eastAsia="en-US"/>
              </w:rPr>
              <w:t xml:space="preserve"> налогоплательщику таких сумм;</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w:t>
            </w:r>
            <w:r w:rsidRPr="00286BEB">
              <w:rPr>
                <w:rFonts w:ascii="Times New Roman" w:eastAsia="Times New Roman" w:hAnsi="Times New Roman" w:cs="Times New Roman"/>
                <w:spacing w:val="2"/>
                <w:sz w:val="20"/>
                <w:szCs w:val="20"/>
                <w:lang w:eastAsia="en-US"/>
              </w:rPr>
              <w:lastRenderedPageBreak/>
              <w:t>выявленных налоговыми органами по результатам камерального контроля, за исключением случаев, предусмотренных пунктом 3 настоящей статьи.</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В пояснении должны быть указаны:</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дата подписания пояснения налогоплательщиком (налоговым агентом);</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идентификационный номер налогоплательщика (налогового агента);</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номер и дата уведомления, на которое представляется пояснение;</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обстоятельства, являющиеся основаниями и доказательствами несогласия лица, представившего пояснение.</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В случае</w:t>
            </w:r>
            <w:proofErr w:type="gramStart"/>
            <w:r w:rsidRPr="00286BEB">
              <w:rPr>
                <w:rFonts w:ascii="Times New Roman" w:eastAsia="Times New Roman" w:hAnsi="Times New Roman" w:cs="Times New Roman"/>
                <w:spacing w:val="2"/>
                <w:sz w:val="20"/>
                <w:szCs w:val="20"/>
                <w:lang w:eastAsia="en-US"/>
              </w:rPr>
              <w:t>,</w:t>
            </w:r>
            <w:proofErr w:type="gramEnd"/>
            <w:r w:rsidRPr="00286BEB">
              <w:rPr>
                <w:rFonts w:ascii="Times New Roman" w:eastAsia="Times New Roman" w:hAnsi="Times New Roman" w:cs="Times New Roman"/>
                <w:spacing w:val="2"/>
                <w:sz w:val="20"/>
                <w:szCs w:val="20"/>
                <w:lang w:eastAsia="en-US"/>
              </w:rPr>
              <w:t xml:space="preserve">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w:t>
            </w:r>
            <w:r w:rsidRPr="00286BEB">
              <w:rPr>
                <w:rFonts w:ascii="Times New Roman" w:eastAsia="Times New Roman" w:hAnsi="Times New Roman" w:cs="Times New Roman"/>
                <w:spacing w:val="2"/>
                <w:sz w:val="20"/>
                <w:szCs w:val="20"/>
                <w:lang w:eastAsia="en-US"/>
              </w:rPr>
              <w:lastRenderedPageBreak/>
              <w:t>пояснении, кроме налоговой отчетности, обязательно прилагаются к пояснению.</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Представление иных документов в рамках исполнения уведомления путем представления пояснения не требуется.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046D95">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lastRenderedPageBreak/>
              <w:t>Статья 96, Результаты камерального контроля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Исполнением налогоплательщиком (налоговым агентом), уведомления об устранении нарушений, выявленных </w:t>
            </w:r>
            <w:r w:rsidRPr="00286BEB">
              <w:rPr>
                <w:rFonts w:ascii="Times New Roman" w:eastAsia="Times New Roman" w:hAnsi="Times New Roman" w:cs="Times New Roman"/>
                <w:spacing w:val="2"/>
                <w:sz w:val="20"/>
                <w:szCs w:val="20"/>
                <w:lang w:eastAsia="en-US"/>
              </w:rPr>
              <w:lastRenderedPageBreak/>
              <w:t>налоговыми органами по результатам камерального контроля</w:t>
            </w:r>
            <w:r w:rsidRPr="00286BEB">
              <w:rPr>
                <w:rFonts w:ascii="Times New Roman" w:eastAsia="Times New Roman" w:hAnsi="Times New Roman" w:cs="Times New Roman"/>
                <w:b/>
                <w:spacing w:val="2"/>
                <w:sz w:val="20"/>
                <w:szCs w:val="20"/>
                <w:lang w:eastAsia="en-US"/>
              </w:rPr>
              <w:t>,</w:t>
            </w:r>
            <w:r w:rsidRPr="00286BEB">
              <w:rPr>
                <w:rFonts w:ascii="Times New Roman" w:eastAsia="Times New Roman" w:hAnsi="Times New Roman" w:cs="Times New Roman"/>
                <w:b/>
                <w:bCs/>
                <w:spacing w:val="2"/>
                <w:sz w:val="20"/>
                <w:szCs w:val="20"/>
                <w:lang w:eastAsia="en-US"/>
              </w:rPr>
              <w:t xml:space="preserve"> за исключением случаев признания уведомления, не исполненным в соответствии с положением пункта 4 статьи 96 настоящей кодекса</w:t>
            </w:r>
            <w:r w:rsidRPr="00286BEB">
              <w:rPr>
                <w:rFonts w:ascii="Times New Roman" w:eastAsia="Times New Roman" w:hAnsi="Times New Roman" w:cs="Times New Roman"/>
                <w:b/>
                <w:spacing w:val="2"/>
                <w:sz w:val="20"/>
                <w:szCs w:val="20"/>
                <w:lang w:eastAsia="en-US"/>
              </w:rPr>
              <w:t>,</w:t>
            </w:r>
            <w:r w:rsidRPr="00286BEB">
              <w:rPr>
                <w:rFonts w:ascii="Times New Roman" w:eastAsia="Times New Roman" w:hAnsi="Times New Roman" w:cs="Times New Roman"/>
                <w:spacing w:val="2"/>
                <w:sz w:val="20"/>
                <w:szCs w:val="20"/>
                <w:lang w:eastAsia="en-US"/>
              </w:rPr>
              <w:t xml:space="preserve"> считается: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1) в случае согласия с указанными в уведомлении нарушениями - устранение выявленных нарушений налогоплательщиком (налоговым агентом) путем:</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постановки на регистрационный учет в налоговых органах;</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представления налоговой отчетности по уведомлению за налоговый период, к которому относятся выявленные нарушения;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w:t>
            </w:r>
            <w:proofErr w:type="gramStart"/>
            <w:r w:rsidRPr="00286BEB">
              <w:rPr>
                <w:rFonts w:ascii="Times New Roman" w:eastAsia="Times New Roman" w:hAnsi="Times New Roman" w:cs="Times New Roman"/>
                <w:spacing w:val="2"/>
                <w:sz w:val="20"/>
                <w:szCs w:val="20"/>
                <w:lang w:eastAsia="en-US"/>
              </w:rPr>
              <w:t>с даты перечисления</w:t>
            </w:r>
            <w:proofErr w:type="gramEnd"/>
            <w:r w:rsidRPr="00286BEB">
              <w:rPr>
                <w:rFonts w:ascii="Times New Roman" w:eastAsia="Times New Roman" w:hAnsi="Times New Roman" w:cs="Times New Roman"/>
                <w:spacing w:val="2"/>
                <w:sz w:val="20"/>
                <w:szCs w:val="20"/>
                <w:lang w:eastAsia="en-US"/>
              </w:rPr>
              <w:t xml:space="preserve"> налогоплательщику таких сумм;</w:t>
            </w:r>
          </w:p>
          <w:p w:rsidR="00286BEB" w:rsidRPr="00286BEB" w:rsidRDefault="00286BEB" w:rsidP="00183611">
            <w:pPr>
              <w:pStyle w:val="26"/>
              <w:rPr>
                <w:rFonts w:eastAsia="Times New Roman"/>
                <w:color w:val="auto"/>
                <w:spacing w:val="2"/>
                <w:sz w:val="20"/>
                <w:szCs w:val="20"/>
              </w:rPr>
            </w:pPr>
            <w:r w:rsidRPr="00286BEB">
              <w:rPr>
                <w:color w:val="auto"/>
                <w:sz w:val="20"/>
                <w:szCs w:val="20"/>
              </w:rPr>
              <w:t>отзыва электронных счетов-фактур в информационных системах уполномоченного органа;</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w:t>
            </w:r>
            <w:r w:rsidRPr="00286BEB">
              <w:rPr>
                <w:rFonts w:ascii="Times New Roman" w:eastAsia="Times New Roman" w:hAnsi="Times New Roman" w:cs="Times New Roman"/>
                <w:spacing w:val="2"/>
                <w:sz w:val="20"/>
                <w:szCs w:val="20"/>
                <w:lang w:eastAsia="en-US"/>
              </w:rPr>
              <w:lastRenderedPageBreak/>
              <w:t>предусмотренных пунктом 3 настоящей статьи.</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В пояснении должны быть указаны:</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дата подписания пояснения налогоплательщиком (налоговым агентом);</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идентификационный номер налогоплательщика (налогового агента);</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номер и дата уведомления, на которое представляется пояснение;</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обстоятельства, являющиеся основаниями и доказательствами несогласия лица, представившего пояснение. </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В случае</w:t>
            </w:r>
            <w:proofErr w:type="gramStart"/>
            <w:r w:rsidRPr="00286BEB">
              <w:rPr>
                <w:rFonts w:ascii="Times New Roman" w:eastAsia="Times New Roman" w:hAnsi="Times New Roman" w:cs="Times New Roman"/>
                <w:spacing w:val="2"/>
                <w:sz w:val="20"/>
                <w:szCs w:val="20"/>
                <w:lang w:eastAsia="en-US"/>
              </w:rPr>
              <w:t>,</w:t>
            </w:r>
            <w:proofErr w:type="gramEnd"/>
            <w:r w:rsidRPr="00286BEB">
              <w:rPr>
                <w:rFonts w:ascii="Times New Roman" w:eastAsia="Times New Roman" w:hAnsi="Times New Roman" w:cs="Times New Roman"/>
                <w:spacing w:val="2"/>
                <w:sz w:val="20"/>
                <w:szCs w:val="20"/>
                <w:lang w:eastAsia="en-US"/>
              </w:rPr>
              <w:t xml:space="preserve">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rsidR="00286BEB" w:rsidRPr="00286BEB" w:rsidRDefault="00286BEB" w:rsidP="00183611">
            <w:pPr>
              <w:spacing w:after="0" w:line="240" w:lineRule="auto"/>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spacing w:val="2"/>
                <w:sz w:val="20"/>
                <w:szCs w:val="20"/>
                <w:lang w:eastAsia="en-US"/>
              </w:rPr>
              <w:t>Представление иных документов в рамках исполнения уведомления путем представления пояснения не требуется.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r w:rsidRPr="00286BEB">
              <w:rPr>
                <w:rFonts w:ascii="Times New Roman" w:eastAsia="Times New Roman" w:hAnsi="Times New Roman" w:cs="Times New Roman"/>
                <w:b/>
                <w:spacing w:val="2"/>
                <w:sz w:val="20"/>
                <w:szCs w:val="20"/>
                <w:u w:val="single"/>
                <w:lang w:eastAsia="en-US"/>
              </w:rPr>
              <w:lastRenderedPageBreak/>
              <w:t xml:space="preserve">Не </w:t>
            </w:r>
            <w:proofErr w:type="gramStart"/>
            <w:r w:rsidRPr="00286BEB">
              <w:rPr>
                <w:rFonts w:ascii="Times New Roman" w:eastAsia="Times New Roman" w:hAnsi="Times New Roman" w:cs="Times New Roman"/>
                <w:b/>
                <w:spacing w:val="2"/>
                <w:sz w:val="20"/>
                <w:szCs w:val="20"/>
                <w:u w:val="single"/>
                <w:lang w:eastAsia="en-US"/>
              </w:rPr>
              <w:t>согласны</w:t>
            </w:r>
            <w:proofErr w:type="gramEnd"/>
            <w:r w:rsidRPr="00286BEB">
              <w:rPr>
                <w:rFonts w:ascii="Times New Roman" w:eastAsia="Times New Roman" w:hAnsi="Times New Roman" w:cs="Times New Roman"/>
                <w:b/>
                <w:spacing w:val="2"/>
                <w:sz w:val="20"/>
                <w:szCs w:val="20"/>
                <w:u w:val="single"/>
                <w:lang w:eastAsia="en-US"/>
              </w:rPr>
              <w:t xml:space="preserve"> с дополнением абзаца 2 </w:t>
            </w: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Это дополнение полностью меняет концепцию камерального контроля и практически нивелирует значение предоставления пояснений.</w:t>
            </w: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Считаем, что если налогоплательщик предоставил пояснения, а налоговый орган с ними не согласен, то это не должно являться основанием для признания уведомления </w:t>
            </w:r>
            <w:r w:rsidRPr="00286BEB">
              <w:rPr>
                <w:rFonts w:ascii="Times New Roman" w:eastAsia="Times New Roman" w:hAnsi="Times New Roman" w:cs="Times New Roman"/>
                <w:spacing w:val="2"/>
                <w:sz w:val="20"/>
                <w:szCs w:val="20"/>
                <w:lang w:eastAsia="en-US"/>
              </w:rPr>
              <w:lastRenderedPageBreak/>
              <w:t>неисполненным.</w:t>
            </w: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i/>
                <w:spacing w:val="2"/>
                <w:sz w:val="20"/>
                <w:szCs w:val="20"/>
                <w:lang w:eastAsia="en-US"/>
              </w:rPr>
            </w:pPr>
            <w:r w:rsidRPr="00286BEB">
              <w:rPr>
                <w:rFonts w:ascii="Times New Roman" w:eastAsia="Times New Roman" w:hAnsi="Times New Roman" w:cs="Times New Roman"/>
                <w:spacing w:val="2"/>
                <w:sz w:val="20"/>
                <w:szCs w:val="20"/>
                <w:lang w:eastAsia="en-US"/>
              </w:rPr>
              <w:t xml:space="preserve">В случае несогласия с пояснениями, налоговый орган вправе назначить проверку и доначислять налогоплательщику налоги. В этом случае у налогоплательщика появляется возможность спорить с налоговым органом по существу, в </w:t>
            </w:r>
            <w:proofErr w:type="spellStart"/>
            <w:r w:rsidRPr="00286BEB">
              <w:rPr>
                <w:rFonts w:ascii="Times New Roman" w:eastAsia="Times New Roman" w:hAnsi="Times New Roman" w:cs="Times New Roman"/>
                <w:spacing w:val="2"/>
                <w:sz w:val="20"/>
                <w:szCs w:val="20"/>
                <w:lang w:eastAsia="en-US"/>
              </w:rPr>
              <w:t>т.ч</w:t>
            </w:r>
            <w:proofErr w:type="spellEnd"/>
            <w:r w:rsidRPr="00286BEB">
              <w:rPr>
                <w:rFonts w:ascii="Times New Roman" w:eastAsia="Times New Roman" w:hAnsi="Times New Roman" w:cs="Times New Roman"/>
                <w:spacing w:val="2"/>
                <w:sz w:val="20"/>
                <w:szCs w:val="20"/>
                <w:lang w:eastAsia="en-US"/>
              </w:rPr>
              <w:t xml:space="preserve">. в суде. </w:t>
            </w:r>
            <w:r w:rsidRPr="00286BEB">
              <w:rPr>
                <w:rFonts w:ascii="Times New Roman" w:eastAsia="Times New Roman" w:hAnsi="Times New Roman" w:cs="Times New Roman"/>
                <w:b/>
                <w:i/>
                <w:spacing w:val="2"/>
                <w:sz w:val="20"/>
                <w:szCs w:val="20"/>
                <w:lang w:eastAsia="en-US"/>
              </w:rPr>
              <w:t>Данное предложение требует внести поправки в п.4. ст.96 (</w:t>
            </w:r>
            <w:proofErr w:type="spellStart"/>
            <w:r w:rsidRPr="00286BEB">
              <w:rPr>
                <w:rFonts w:ascii="Times New Roman" w:eastAsia="Times New Roman" w:hAnsi="Times New Roman" w:cs="Times New Roman"/>
                <w:b/>
                <w:i/>
                <w:spacing w:val="2"/>
                <w:sz w:val="20"/>
                <w:szCs w:val="20"/>
                <w:lang w:eastAsia="en-US"/>
              </w:rPr>
              <w:t>см</w:t>
            </w:r>
            <w:proofErr w:type="gramStart"/>
            <w:r w:rsidRPr="00286BEB">
              <w:rPr>
                <w:rFonts w:ascii="Times New Roman" w:eastAsia="Times New Roman" w:hAnsi="Times New Roman" w:cs="Times New Roman"/>
                <w:b/>
                <w:i/>
                <w:spacing w:val="2"/>
                <w:sz w:val="20"/>
                <w:szCs w:val="20"/>
                <w:lang w:eastAsia="en-US"/>
              </w:rPr>
              <w:t>.н</w:t>
            </w:r>
            <w:proofErr w:type="gramEnd"/>
            <w:r w:rsidRPr="00286BEB">
              <w:rPr>
                <w:rFonts w:ascii="Times New Roman" w:eastAsia="Times New Roman" w:hAnsi="Times New Roman" w:cs="Times New Roman"/>
                <w:b/>
                <w:i/>
                <w:spacing w:val="2"/>
                <w:sz w:val="20"/>
                <w:szCs w:val="20"/>
                <w:lang w:eastAsia="en-US"/>
              </w:rPr>
              <w:t>иже</w:t>
            </w:r>
            <w:proofErr w:type="spellEnd"/>
            <w:r w:rsidRPr="00286BEB">
              <w:rPr>
                <w:rFonts w:ascii="Times New Roman" w:eastAsia="Times New Roman" w:hAnsi="Times New Roman" w:cs="Times New Roman"/>
                <w:b/>
                <w:i/>
                <w:spacing w:val="2"/>
                <w:sz w:val="20"/>
                <w:szCs w:val="20"/>
                <w:lang w:eastAsia="en-US"/>
              </w:rPr>
              <w:t>)</w:t>
            </w: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r w:rsidRPr="00286BEB">
              <w:rPr>
                <w:rFonts w:ascii="Times New Roman" w:eastAsia="Times New Roman" w:hAnsi="Times New Roman" w:cs="Times New Roman"/>
                <w:b/>
                <w:spacing w:val="2"/>
                <w:sz w:val="20"/>
                <w:szCs w:val="20"/>
                <w:u w:val="single"/>
                <w:lang w:eastAsia="en-US"/>
              </w:rPr>
              <w:t xml:space="preserve">Не </w:t>
            </w:r>
            <w:proofErr w:type="gramStart"/>
            <w:r w:rsidRPr="00286BEB">
              <w:rPr>
                <w:rFonts w:ascii="Times New Roman" w:eastAsia="Times New Roman" w:hAnsi="Times New Roman" w:cs="Times New Roman"/>
                <w:b/>
                <w:spacing w:val="2"/>
                <w:sz w:val="20"/>
                <w:szCs w:val="20"/>
                <w:u w:val="single"/>
                <w:lang w:eastAsia="en-US"/>
              </w:rPr>
              <w:t>согласны</w:t>
            </w:r>
            <w:proofErr w:type="gramEnd"/>
            <w:r w:rsidRPr="00286BEB">
              <w:rPr>
                <w:rFonts w:ascii="Times New Roman" w:eastAsia="Times New Roman" w:hAnsi="Times New Roman" w:cs="Times New Roman"/>
                <w:b/>
                <w:spacing w:val="2"/>
                <w:sz w:val="20"/>
                <w:szCs w:val="20"/>
                <w:u w:val="single"/>
                <w:lang w:eastAsia="en-US"/>
              </w:rPr>
              <w:t xml:space="preserve"> с дополнением </w:t>
            </w:r>
            <w:proofErr w:type="spellStart"/>
            <w:r w:rsidRPr="00286BEB">
              <w:rPr>
                <w:rFonts w:ascii="Times New Roman" w:eastAsia="Times New Roman" w:hAnsi="Times New Roman" w:cs="Times New Roman"/>
                <w:b/>
                <w:spacing w:val="2"/>
                <w:sz w:val="20"/>
                <w:szCs w:val="20"/>
                <w:u w:val="single"/>
                <w:lang w:eastAsia="en-US"/>
              </w:rPr>
              <w:t>пп</w:t>
            </w:r>
            <w:proofErr w:type="spellEnd"/>
            <w:r w:rsidRPr="00286BEB">
              <w:rPr>
                <w:rFonts w:ascii="Times New Roman" w:eastAsia="Times New Roman" w:hAnsi="Times New Roman" w:cs="Times New Roman"/>
                <w:b/>
                <w:spacing w:val="2"/>
                <w:sz w:val="20"/>
                <w:szCs w:val="20"/>
                <w:u w:val="single"/>
                <w:lang w:eastAsia="en-US"/>
              </w:rPr>
              <w:t xml:space="preserve"> 1)</w:t>
            </w:r>
          </w:p>
          <w:p w:rsidR="00286BEB" w:rsidRPr="00286BEB" w:rsidRDefault="00286BEB" w:rsidP="00C11775">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Обоснования о недопустимости введения нового способа исполнения камерального контроля  путем отзыва электронных счетов фактур приведены при рассмотрении пункта 2 ст.94.</w:t>
            </w:r>
          </w:p>
          <w:p w:rsidR="00286BEB" w:rsidRPr="00286BEB" w:rsidRDefault="00286BEB" w:rsidP="00685E9B">
            <w:pPr>
              <w:tabs>
                <w:tab w:val="left" w:pos="3005"/>
              </w:tabs>
              <w:spacing w:after="0" w:line="240" w:lineRule="auto"/>
              <w:ind w:left="28" w:right="129" w:firstLine="284"/>
              <w:jc w:val="both"/>
              <w:rPr>
                <w:rFonts w:ascii="Times New Roman" w:hAnsi="Times New Roman" w:cs="Times New Roman"/>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286BEB" w:rsidRPr="00D766A8" w:rsidRDefault="00286BEB" w:rsidP="00286BEB">
            <w:pPr>
              <w:spacing w:after="0" w:line="240" w:lineRule="atLeast"/>
              <w:ind w:left="132" w:right="131" w:firstLine="176"/>
              <w:contextualSpacing/>
              <w:jc w:val="both"/>
              <w:rPr>
                <w:rFonts w:ascii="Arial" w:hAnsi="Arial" w:cs="Arial"/>
                <w:color w:val="000000" w:themeColor="text1"/>
                <w:spacing w:val="-10"/>
                <w:sz w:val="20"/>
                <w:szCs w:val="20"/>
                <w:lang w:eastAsia="en-US"/>
              </w:rPr>
            </w:pPr>
            <w:r w:rsidRPr="00D766A8">
              <w:rPr>
                <w:rFonts w:ascii="Times New Roman" w:hAnsi="Times New Roman" w:cs="Times New Roman"/>
                <w:b/>
                <w:color w:val="000000" w:themeColor="text1"/>
                <w:spacing w:val="-10"/>
                <w:sz w:val="20"/>
                <w:szCs w:val="20"/>
                <w:u w:val="single"/>
                <w:lang w:eastAsia="en-US"/>
              </w:rPr>
              <w:lastRenderedPageBreak/>
              <w:t xml:space="preserve">В части дополнения </w:t>
            </w:r>
            <w:r>
              <w:rPr>
                <w:rFonts w:ascii="Times New Roman" w:hAnsi="Times New Roman" w:cs="Times New Roman"/>
                <w:b/>
                <w:color w:val="000000" w:themeColor="text1"/>
                <w:spacing w:val="-10"/>
                <w:sz w:val="20"/>
                <w:szCs w:val="20"/>
                <w:u w:val="single"/>
                <w:lang w:eastAsia="en-US"/>
              </w:rPr>
              <w:t xml:space="preserve">в пункт 2  </w:t>
            </w:r>
            <w:r w:rsidRPr="00D766A8">
              <w:rPr>
                <w:rFonts w:ascii="Times New Roman" w:hAnsi="Times New Roman" w:cs="Times New Roman"/>
                <w:b/>
                <w:color w:val="000000" w:themeColor="text1"/>
                <w:spacing w:val="-10"/>
                <w:sz w:val="20"/>
                <w:szCs w:val="20"/>
                <w:u w:val="single"/>
                <w:lang w:eastAsia="en-US"/>
              </w:rPr>
              <w:t>ис</w:t>
            </w:r>
            <w:r>
              <w:rPr>
                <w:rFonts w:ascii="Times New Roman" w:hAnsi="Times New Roman" w:cs="Times New Roman"/>
                <w:b/>
                <w:color w:val="000000" w:themeColor="text1"/>
                <w:spacing w:val="-10"/>
                <w:sz w:val="20"/>
                <w:szCs w:val="20"/>
                <w:u w:val="single"/>
                <w:lang w:eastAsia="en-US"/>
              </w:rPr>
              <w:t>ключения</w:t>
            </w:r>
            <w:r w:rsidRPr="00D766A8">
              <w:rPr>
                <w:rFonts w:ascii="Times New Roman" w:hAnsi="Times New Roman" w:cs="Times New Roman"/>
                <w:b/>
                <w:color w:val="000000" w:themeColor="text1"/>
                <w:spacing w:val="-10"/>
                <w:sz w:val="20"/>
                <w:szCs w:val="20"/>
                <w:u w:val="single"/>
                <w:lang w:eastAsia="en-US"/>
              </w:rPr>
              <w:t xml:space="preserve"> </w:t>
            </w:r>
            <w:proofErr w:type="gramStart"/>
            <w:r>
              <w:rPr>
                <w:rFonts w:ascii="Times New Roman" w:hAnsi="Times New Roman" w:cs="Times New Roman"/>
                <w:b/>
                <w:color w:val="000000" w:themeColor="text1"/>
                <w:spacing w:val="-10"/>
                <w:sz w:val="20"/>
                <w:szCs w:val="20"/>
                <w:u w:val="single"/>
                <w:lang w:eastAsia="en-US"/>
              </w:rPr>
              <w:t>категории</w:t>
            </w:r>
            <w:proofErr w:type="gramEnd"/>
            <w:r>
              <w:rPr>
                <w:rFonts w:ascii="Times New Roman" w:hAnsi="Times New Roman" w:cs="Times New Roman"/>
                <w:b/>
                <w:color w:val="000000" w:themeColor="text1"/>
                <w:spacing w:val="-10"/>
                <w:sz w:val="20"/>
                <w:szCs w:val="20"/>
                <w:u w:val="single"/>
                <w:lang w:eastAsia="en-US"/>
              </w:rPr>
              <w:t xml:space="preserve"> НП по </w:t>
            </w:r>
            <w:proofErr w:type="gramStart"/>
            <w:r>
              <w:rPr>
                <w:rFonts w:ascii="Times New Roman" w:hAnsi="Times New Roman" w:cs="Times New Roman"/>
                <w:b/>
                <w:color w:val="000000" w:themeColor="text1"/>
                <w:spacing w:val="-10"/>
                <w:sz w:val="20"/>
                <w:szCs w:val="20"/>
                <w:u w:val="single"/>
                <w:lang w:eastAsia="en-US"/>
              </w:rPr>
              <w:t>которым</w:t>
            </w:r>
            <w:proofErr w:type="gramEnd"/>
            <w:r>
              <w:rPr>
                <w:rFonts w:ascii="Times New Roman" w:hAnsi="Times New Roman" w:cs="Times New Roman"/>
                <w:b/>
                <w:color w:val="000000" w:themeColor="text1"/>
                <w:spacing w:val="-10"/>
                <w:sz w:val="20"/>
                <w:szCs w:val="20"/>
                <w:u w:val="single"/>
                <w:lang w:eastAsia="en-US"/>
              </w:rPr>
              <w:t xml:space="preserve"> уведомления признаны</w:t>
            </w:r>
            <w:r w:rsidRPr="00D766A8">
              <w:rPr>
                <w:rFonts w:ascii="Times New Roman" w:hAnsi="Times New Roman" w:cs="Times New Roman"/>
                <w:b/>
                <w:color w:val="000000" w:themeColor="text1"/>
                <w:spacing w:val="-10"/>
                <w:sz w:val="20"/>
                <w:szCs w:val="20"/>
                <w:u w:val="single"/>
                <w:lang w:eastAsia="en-US"/>
              </w:rPr>
              <w:t xml:space="preserve"> неисполненным</w:t>
            </w:r>
            <w:r>
              <w:rPr>
                <w:rFonts w:ascii="Times New Roman" w:hAnsi="Times New Roman" w:cs="Times New Roman"/>
                <w:b/>
                <w:color w:val="000000" w:themeColor="text1"/>
                <w:spacing w:val="-10"/>
                <w:sz w:val="20"/>
                <w:szCs w:val="20"/>
                <w:u w:val="single"/>
                <w:lang w:eastAsia="en-US"/>
              </w:rPr>
              <w:t>и.</w:t>
            </w:r>
            <w:r w:rsidRPr="00D766A8">
              <w:rPr>
                <w:rFonts w:ascii="Times New Roman" w:hAnsi="Times New Roman" w:cs="Times New Roman"/>
                <w:b/>
                <w:color w:val="000000" w:themeColor="text1"/>
                <w:spacing w:val="-10"/>
                <w:sz w:val="20"/>
                <w:szCs w:val="20"/>
                <w:lang w:eastAsia="en-US"/>
              </w:rPr>
              <w:t xml:space="preserve"> </w:t>
            </w:r>
            <w:r w:rsidRPr="00D766A8">
              <w:rPr>
                <w:b/>
              </w:rPr>
              <w:t xml:space="preserve"> </w:t>
            </w:r>
            <w:r w:rsidRPr="00D766A8">
              <w:rPr>
                <w:rFonts w:ascii="Arial" w:hAnsi="Arial" w:cs="Arial"/>
                <w:sz w:val="20"/>
                <w:szCs w:val="20"/>
              </w:rPr>
              <w:t>Данная норма является уточняющей, так как в</w:t>
            </w:r>
            <w:r w:rsidRPr="00D766A8">
              <w:rPr>
                <w:rFonts w:ascii="Arial" w:hAnsi="Arial" w:cs="Arial"/>
                <w:color w:val="000000" w:themeColor="text1"/>
                <w:spacing w:val="-10"/>
                <w:sz w:val="20"/>
                <w:szCs w:val="20"/>
                <w:lang w:eastAsia="en-US"/>
              </w:rPr>
              <w:t xml:space="preserve"> соответствии с действующим законодательством  решение о признании уведомления по камеральному контролю не исполненным выносится в случаях не согласия налоговых органов с представленными  налогоплательщиками доводами  и дополнительными  декларациями за налоговый период, к которому относятся выявленные нарушения. Соответственно с учетом такой нормы внесены </w:t>
            </w:r>
            <w:r>
              <w:rPr>
                <w:rFonts w:ascii="Arial" w:hAnsi="Arial" w:cs="Arial"/>
                <w:color w:val="000000" w:themeColor="text1"/>
                <w:spacing w:val="-10"/>
                <w:sz w:val="20"/>
                <w:szCs w:val="20"/>
                <w:lang w:eastAsia="en-US"/>
              </w:rPr>
              <w:t>уточнения</w:t>
            </w:r>
            <w:r w:rsidRPr="00D766A8">
              <w:rPr>
                <w:rFonts w:ascii="Arial" w:hAnsi="Arial" w:cs="Arial"/>
                <w:color w:val="000000" w:themeColor="text1"/>
                <w:spacing w:val="-10"/>
                <w:sz w:val="20"/>
                <w:szCs w:val="20"/>
                <w:lang w:eastAsia="en-US"/>
              </w:rPr>
              <w:t xml:space="preserve"> в части признания уведомления исполненным при отсутствии </w:t>
            </w:r>
            <w:r w:rsidRPr="00D766A8">
              <w:rPr>
                <w:rFonts w:ascii="Arial" w:hAnsi="Arial" w:cs="Arial"/>
                <w:color w:val="000000" w:themeColor="text1"/>
                <w:spacing w:val="-10"/>
                <w:sz w:val="20"/>
                <w:szCs w:val="20"/>
                <w:lang w:eastAsia="en-US"/>
              </w:rPr>
              <w:lastRenderedPageBreak/>
              <w:t>вынесенного решения.</w:t>
            </w:r>
          </w:p>
          <w:p w:rsidR="00286BEB" w:rsidRPr="00D766A8" w:rsidRDefault="00286BEB" w:rsidP="00286BEB">
            <w:pPr>
              <w:shd w:val="clear" w:color="auto" w:fill="FFFFFF"/>
              <w:spacing w:after="0" w:line="240" w:lineRule="atLeast"/>
              <w:ind w:left="130" w:right="130" w:firstLine="176"/>
              <w:jc w:val="both"/>
              <w:rPr>
                <w:rFonts w:ascii="Times New Roman" w:hAnsi="Times New Roman" w:cs="Times New Roman"/>
                <w:color w:val="000000" w:themeColor="text1"/>
                <w:spacing w:val="-10"/>
                <w:sz w:val="20"/>
                <w:szCs w:val="20"/>
                <w:lang w:eastAsia="en-US"/>
              </w:rPr>
            </w:pPr>
            <w:r w:rsidRPr="00D766A8">
              <w:rPr>
                <w:rFonts w:ascii="Times New Roman" w:hAnsi="Times New Roman" w:cs="Times New Roman"/>
                <w:b/>
                <w:color w:val="000000" w:themeColor="text1"/>
                <w:spacing w:val="-10"/>
                <w:sz w:val="20"/>
                <w:szCs w:val="20"/>
                <w:u w:val="single"/>
                <w:lang w:eastAsia="en-US"/>
              </w:rPr>
              <w:t>в части «отзывы ЭСФ» как одного  из способа исполнения уведомления</w:t>
            </w:r>
            <w:r w:rsidRPr="00D766A8">
              <w:rPr>
                <w:rFonts w:ascii="Times New Roman" w:hAnsi="Times New Roman" w:cs="Times New Roman"/>
                <w:b/>
                <w:color w:val="000000" w:themeColor="text1"/>
                <w:spacing w:val="-10"/>
                <w:sz w:val="20"/>
                <w:szCs w:val="20"/>
                <w:lang w:eastAsia="en-US"/>
              </w:rPr>
              <w:t xml:space="preserve">.                                                           </w:t>
            </w:r>
            <w:r w:rsidRPr="00D766A8">
              <w:rPr>
                <w:rFonts w:ascii="Times New Roman" w:hAnsi="Times New Roman" w:cs="Times New Roman"/>
                <w:color w:val="000000" w:themeColor="text1"/>
                <w:spacing w:val="-10"/>
                <w:sz w:val="20"/>
                <w:szCs w:val="20"/>
                <w:lang w:eastAsia="en-US"/>
              </w:rPr>
              <w:t>Не поддерживаем в части исключение из критериев исполнения «отзыва выписанных электронных счетов - фактур» по следующим причинам.                                                                 В работе по снижению уровня теневой экономики,  учитывая вводимый мораторий, отмененную статью УК РК  «</w:t>
            </w:r>
            <w:proofErr w:type="spellStart"/>
            <w:r w:rsidRPr="00D766A8">
              <w:rPr>
                <w:rFonts w:ascii="Times New Roman" w:hAnsi="Times New Roman" w:cs="Times New Roman"/>
                <w:color w:val="000000" w:themeColor="text1"/>
                <w:spacing w:val="-10"/>
                <w:sz w:val="20"/>
                <w:szCs w:val="20"/>
                <w:lang w:eastAsia="en-US"/>
              </w:rPr>
              <w:t>лжепредпринимательство</w:t>
            </w:r>
            <w:proofErr w:type="spellEnd"/>
            <w:r w:rsidRPr="00D766A8">
              <w:rPr>
                <w:rFonts w:ascii="Times New Roman" w:hAnsi="Times New Roman" w:cs="Times New Roman"/>
                <w:color w:val="000000" w:themeColor="text1"/>
                <w:spacing w:val="-10"/>
                <w:sz w:val="20"/>
                <w:szCs w:val="20"/>
                <w:lang w:eastAsia="en-US"/>
              </w:rPr>
              <w:t>», сроки  признания сделок недействительными, необходимы новые инструменты в борьбе с фирмами «однодневками», а именно выявление и пресечение деятельности рисковых предприятий на ранних стадиях.</w:t>
            </w:r>
          </w:p>
          <w:p w:rsidR="00286BEB" w:rsidRPr="00D766A8" w:rsidRDefault="00286BEB" w:rsidP="00286BEB">
            <w:pPr>
              <w:shd w:val="clear" w:color="auto" w:fill="FFFFFF"/>
              <w:spacing w:after="0" w:line="240" w:lineRule="atLeast"/>
              <w:ind w:left="132" w:right="131" w:firstLine="176"/>
              <w:jc w:val="both"/>
              <w:rPr>
                <w:rFonts w:ascii="Times New Roman" w:hAnsi="Times New Roman" w:cs="Times New Roman"/>
                <w:color w:val="000000" w:themeColor="text1"/>
                <w:spacing w:val="-10"/>
                <w:sz w:val="20"/>
                <w:szCs w:val="20"/>
                <w:lang w:eastAsia="en-US"/>
              </w:rPr>
            </w:pPr>
            <w:r w:rsidRPr="00D766A8">
              <w:rPr>
                <w:rFonts w:ascii="Times New Roman" w:hAnsi="Times New Roman" w:cs="Times New Roman"/>
                <w:color w:val="000000" w:themeColor="text1"/>
                <w:spacing w:val="-10"/>
                <w:sz w:val="20"/>
                <w:szCs w:val="20"/>
                <w:lang w:eastAsia="en-US"/>
              </w:rPr>
              <w:t>Снизилась динамика поступлений от возмещения причиненного ущерба от деятельности «</w:t>
            </w:r>
            <w:proofErr w:type="spellStart"/>
            <w:r w:rsidRPr="00D766A8">
              <w:rPr>
                <w:rFonts w:ascii="Times New Roman" w:hAnsi="Times New Roman" w:cs="Times New Roman"/>
                <w:color w:val="000000" w:themeColor="text1"/>
                <w:spacing w:val="-10"/>
                <w:sz w:val="20"/>
                <w:szCs w:val="20"/>
                <w:lang w:eastAsia="en-US"/>
              </w:rPr>
              <w:t>лжепредприятий</w:t>
            </w:r>
            <w:proofErr w:type="spellEnd"/>
            <w:r w:rsidRPr="00D766A8">
              <w:rPr>
                <w:rFonts w:ascii="Times New Roman" w:hAnsi="Times New Roman" w:cs="Times New Roman"/>
                <w:color w:val="000000" w:themeColor="text1"/>
                <w:spacing w:val="-10"/>
                <w:sz w:val="20"/>
                <w:szCs w:val="20"/>
                <w:lang w:eastAsia="en-US"/>
              </w:rPr>
              <w:t xml:space="preserve">». В течение 2016 года всего начислено контрагентами </w:t>
            </w:r>
            <w:proofErr w:type="spellStart"/>
            <w:r w:rsidRPr="00D766A8">
              <w:rPr>
                <w:rFonts w:ascii="Times New Roman" w:hAnsi="Times New Roman" w:cs="Times New Roman"/>
                <w:color w:val="000000" w:themeColor="text1"/>
                <w:spacing w:val="-10"/>
                <w:sz w:val="20"/>
                <w:szCs w:val="20"/>
                <w:lang w:eastAsia="en-US"/>
              </w:rPr>
              <w:t>лжепредприятий</w:t>
            </w:r>
            <w:proofErr w:type="spellEnd"/>
            <w:r w:rsidRPr="00D766A8">
              <w:rPr>
                <w:rFonts w:ascii="Times New Roman" w:hAnsi="Times New Roman" w:cs="Times New Roman"/>
                <w:color w:val="000000" w:themeColor="text1"/>
                <w:spacing w:val="-10"/>
                <w:sz w:val="20"/>
                <w:szCs w:val="20"/>
                <w:lang w:eastAsia="en-US"/>
              </w:rPr>
              <w:t xml:space="preserve"> 22 млрд. тенге, то в течение 2017 года только 5 млрд. тенге, поступления также снизились с 5,5 млрд. тенге до 1,3 млрд. тенге за 2017 год.</w:t>
            </w:r>
          </w:p>
          <w:p w:rsidR="00286BEB" w:rsidRPr="00D766A8" w:rsidRDefault="00286BEB" w:rsidP="00286BEB">
            <w:pPr>
              <w:spacing w:after="0" w:line="240" w:lineRule="atLeast"/>
              <w:ind w:left="132" w:right="131" w:firstLine="176"/>
              <w:contextualSpacing/>
              <w:jc w:val="both"/>
              <w:rPr>
                <w:rFonts w:ascii="Times New Roman" w:hAnsi="Times New Roman" w:cs="Times New Roman"/>
                <w:color w:val="000000" w:themeColor="text1"/>
                <w:spacing w:val="-10"/>
                <w:sz w:val="20"/>
                <w:szCs w:val="20"/>
                <w:lang w:eastAsia="en-US"/>
              </w:rPr>
            </w:pPr>
            <w:r w:rsidRPr="00D766A8">
              <w:rPr>
                <w:rFonts w:ascii="Times New Roman" w:hAnsi="Times New Roman" w:cs="Times New Roman"/>
                <w:color w:val="000000" w:themeColor="text1"/>
                <w:spacing w:val="-10"/>
                <w:sz w:val="20"/>
                <w:szCs w:val="20"/>
                <w:lang w:eastAsia="en-US"/>
              </w:rPr>
              <w:t>Считаем, что введенная норма позволит повысить эффективность  налогового администрирования, и будет содействовать благонадежным налогоплательщикам путем устранения причин и условий, способствующих совершению нарушений налогового законодательства РК.</w:t>
            </w:r>
          </w:p>
          <w:p w:rsidR="00286BEB" w:rsidRPr="00286BEB" w:rsidRDefault="00286BEB" w:rsidP="00C76EF2">
            <w:pPr>
              <w:tabs>
                <w:tab w:val="left" w:pos="3005"/>
              </w:tabs>
              <w:spacing w:after="0" w:line="240" w:lineRule="auto"/>
              <w:ind w:left="28" w:right="129" w:firstLine="284"/>
              <w:jc w:val="both"/>
              <w:rPr>
                <w:rFonts w:ascii="Times New Roman" w:eastAsia="Times New Roman" w:hAnsi="Times New Roman" w:cs="Times New Roman"/>
                <w:b/>
                <w:spacing w:val="2"/>
                <w:sz w:val="20"/>
                <w:szCs w:val="20"/>
                <w:u w:val="single"/>
                <w:lang w:eastAsia="en-US"/>
              </w:rPr>
            </w:pPr>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83611">
            <w:pPr>
              <w:spacing w:after="0" w:line="240" w:lineRule="auto"/>
              <w:ind w:left="425"/>
              <w:jc w:val="both"/>
              <w:rPr>
                <w:rFonts w:ascii="Times New Roman" w:eastAsia="Calibri" w:hAnsi="Times New Roman" w:cs="Times New Roman"/>
                <w:sz w:val="20"/>
                <w:szCs w:val="20"/>
              </w:rPr>
            </w:pPr>
            <w:r w:rsidRPr="00286BEB">
              <w:rPr>
                <w:rFonts w:ascii="Times New Roman" w:eastAsia="Calibri" w:hAnsi="Times New Roman" w:cs="Times New Roman"/>
                <w:sz w:val="20"/>
                <w:szCs w:val="20"/>
              </w:rPr>
              <w:lastRenderedPageBreak/>
              <w:t>4.</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83611">
            <w:pPr>
              <w:spacing w:after="0" w:line="240" w:lineRule="auto"/>
              <w:contextualSpacing/>
              <w:jc w:val="both"/>
              <w:rPr>
                <w:rFonts w:ascii="Times New Roman" w:eastAsia="Times New Roman" w:hAnsi="Times New Roman" w:cs="Times New Roman"/>
                <w:b/>
                <w:bCs/>
                <w:sz w:val="20"/>
                <w:szCs w:val="20"/>
              </w:rPr>
            </w:pPr>
            <w:r w:rsidRPr="00286BEB">
              <w:rPr>
                <w:rFonts w:ascii="Times New Roman" w:eastAsia="Times New Roman" w:hAnsi="Times New Roman" w:cs="Times New Roman"/>
                <w:b/>
                <w:bCs/>
                <w:sz w:val="20"/>
                <w:szCs w:val="20"/>
              </w:rPr>
              <w:t>Статья 96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C11775">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96, Результаты камерального контроля</w:t>
            </w:r>
          </w:p>
          <w:p w:rsidR="00286BEB" w:rsidRPr="00286BEB" w:rsidRDefault="00286BEB" w:rsidP="00183611">
            <w:pPr>
              <w:spacing w:after="0" w:line="240" w:lineRule="auto"/>
              <w:ind w:firstLine="301"/>
              <w:jc w:val="both"/>
              <w:rPr>
                <w:rFonts w:ascii="Times New Roman" w:eastAsia="Times New Roman" w:hAnsi="Times New Roman" w:cs="Times New Roman"/>
                <w:b/>
                <w:spacing w:val="2"/>
                <w:sz w:val="20"/>
                <w:szCs w:val="20"/>
                <w:lang w:eastAsia="en-US"/>
              </w:rPr>
            </w:pPr>
          </w:p>
          <w:p w:rsidR="00286BEB" w:rsidRPr="00286BEB" w:rsidRDefault="00286BEB" w:rsidP="00183611">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2-1</w:t>
            </w:r>
            <w:proofErr w:type="gramStart"/>
            <w:r w:rsidRPr="00286BEB">
              <w:rPr>
                <w:rFonts w:ascii="Times New Roman" w:eastAsia="Times New Roman" w:hAnsi="Times New Roman" w:cs="Times New Roman"/>
                <w:b/>
                <w:spacing w:val="2"/>
                <w:sz w:val="20"/>
                <w:szCs w:val="20"/>
                <w:lang w:eastAsia="en-US"/>
              </w:rPr>
              <w:t xml:space="preserve"> О</w:t>
            </w:r>
            <w:proofErr w:type="gramEnd"/>
            <w:r w:rsidRPr="00286BEB">
              <w:rPr>
                <w:rFonts w:ascii="Times New Roman" w:eastAsia="Times New Roman" w:hAnsi="Times New Roman" w:cs="Times New Roman"/>
                <w:b/>
                <w:spacing w:val="2"/>
                <w:sz w:val="20"/>
                <w:szCs w:val="20"/>
                <w:lang w:eastAsia="en-US"/>
              </w:rPr>
              <w:t>тсутствует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0F3CD1">
            <w:pPr>
              <w:spacing w:after="0" w:line="240" w:lineRule="auto"/>
              <w:ind w:firstLine="147"/>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96, Результаты камерального контроля</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2-1 </w:t>
            </w:r>
            <w:r w:rsidRPr="00286BEB">
              <w:rPr>
                <w:rFonts w:ascii="Times New Roman" w:eastAsia="Times New Roman" w:hAnsi="Times New Roman" w:cs="Times New Roman"/>
                <w:b/>
                <w:spacing w:val="2"/>
                <w:sz w:val="20"/>
                <w:szCs w:val="20"/>
                <w:lang w:eastAsia="en-US"/>
              </w:rPr>
              <w:t>Налоговые органы</w:t>
            </w:r>
            <w:r w:rsidRPr="00286BEB">
              <w:rPr>
                <w:rFonts w:ascii="Times New Roman" w:eastAsia="Times New Roman" w:hAnsi="Times New Roman" w:cs="Times New Roman"/>
                <w:b/>
                <w:bCs/>
                <w:spacing w:val="2"/>
                <w:sz w:val="20"/>
                <w:szCs w:val="20"/>
                <w:lang w:eastAsia="en-US"/>
              </w:rPr>
              <w:t xml:space="preserve"> вправе требовать у налогоплательщика предоставления дополнительных сведений, документов и (или) пояснений в части выявленных нарушений в рамках направленного уведомления.</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Требование направляется налогоплательщику в течени</w:t>
            </w:r>
            <w:proofErr w:type="gramStart"/>
            <w:r w:rsidRPr="00286BEB">
              <w:rPr>
                <w:rFonts w:ascii="Times New Roman" w:eastAsia="Times New Roman" w:hAnsi="Times New Roman" w:cs="Times New Roman"/>
                <w:b/>
                <w:bCs/>
                <w:spacing w:val="2"/>
                <w:sz w:val="20"/>
                <w:szCs w:val="20"/>
                <w:lang w:eastAsia="en-US"/>
              </w:rPr>
              <w:t>и</w:t>
            </w:r>
            <w:proofErr w:type="gramEnd"/>
            <w:r w:rsidRPr="00286BEB">
              <w:rPr>
                <w:rFonts w:ascii="Times New Roman" w:eastAsia="Times New Roman" w:hAnsi="Times New Roman" w:cs="Times New Roman"/>
                <w:b/>
                <w:bCs/>
                <w:spacing w:val="2"/>
                <w:sz w:val="20"/>
                <w:szCs w:val="20"/>
                <w:lang w:eastAsia="en-US"/>
              </w:rPr>
              <w:t xml:space="preserve"> 10 </w:t>
            </w:r>
            <w:r w:rsidRPr="00286BEB">
              <w:rPr>
                <w:rFonts w:ascii="Times New Roman" w:hAnsi="Times New Roman" w:cs="Times New Roman"/>
                <w:b/>
                <w:sz w:val="20"/>
                <w:szCs w:val="20"/>
              </w:rPr>
              <w:t>(десяти)</w:t>
            </w:r>
            <w:r w:rsidRPr="00286BEB">
              <w:rPr>
                <w:rFonts w:ascii="Times New Roman" w:eastAsia="Times New Roman" w:hAnsi="Times New Roman" w:cs="Times New Roman"/>
                <w:b/>
                <w:bCs/>
                <w:spacing w:val="2"/>
                <w:sz w:val="20"/>
                <w:szCs w:val="20"/>
                <w:lang w:eastAsia="en-US"/>
              </w:rPr>
              <w:t xml:space="preserve"> рабочих дней </w:t>
            </w:r>
            <w:r w:rsidRPr="00286BEB">
              <w:rPr>
                <w:rFonts w:ascii="Times New Roman" w:hAnsi="Times New Roman" w:cs="Times New Roman"/>
                <w:b/>
                <w:sz w:val="20"/>
                <w:szCs w:val="20"/>
              </w:rPr>
              <w:t xml:space="preserve">со дня совершения действий, предусмотренных в подпунктах 1), 2) </w:t>
            </w:r>
            <w:hyperlink r:id="rId8" w:anchor="z2341" w:history="1">
              <w:r w:rsidRPr="00286BEB">
                <w:rPr>
                  <w:rFonts w:ascii="Times New Roman" w:hAnsi="Times New Roman" w:cs="Times New Roman"/>
                  <w:b/>
                  <w:sz w:val="20"/>
                  <w:szCs w:val="20"/>
                  <w:u w:val="single"/>
                </w:rPr>
                <w:t>пункта 2</w:t>
              </w:r>
            </w:hyperlink>
            <w:r w:rsidRPr="00286BEB">
              <w:rPr>
                <w:rFonts w:ascii="Times New Roman" w:hAnsi="Times New Roman" w:cs="Times New Roman"/>
                <w:b/>
                <w:sz w:val="20"/>
                <w:szCs w:val="20"/>
              </w:rPr>
              <w:t xml:space="preserve"> статьи 96 Налогового кодекса </w:t>
            </w:r>
            <w:r w:rsidRPr="00286BEB">
              <w:rPr>
                <w:rFonts w:ascii="Times New Roman" w:eastAsia="Times New Roman" w:hAnsi="Times New Roman" w:cs="Times New Roman"/>
                <w:b/>
                <w:bCs/>
                <w:spacing w:val="2"/>
                <w:sz w:val="20"/>
                <w:szCs w:val="20"/>
                <w:lang w:eastAsia="en-US"/>
              </w:rPr>
              <w:t>по форме установленной уполномоченным органом, одним из следующих способов:</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1) по почте заказным письмом с уведомлением;</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2) электронным способом в веб-приложение или в личный кабинет пользователя на веб-портале «электронного правительства»;</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3) вручает его налогоплательщику под роспись.</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При этом требование, направленное одним из нижеперечисленных способов, считается врученным налогоплательщику (налоговому агенту) в следующих случаях:</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1) по почте заказным письмом с уведомлением - </w:t>
            </w:r>
            <w:proofErr w:type="gramStart"/>
            <w:r w:rsidRPr="00286BEB">
              <w:rPr>
                <w:rFonts w:ascii="Times New Roman" w:eastAsia="Times New Roman" w:hAnsi="Times New Roman" w:cs="Times New Roman"/>
                <w:b/>
                <w:bCs/>
                <w:spacing w:val="2"/>
                <w:sz w:val="20"/>
                <w:szCs w:val="20"/>
                <w:lang w:eastAsia="en-US"/>
              </w:rPr>
              <w:t>с даты отметки</w:t>
            </w:r>
            <w:proofErr w:type="gramEnd"/>
            <w:r w:rsidRPr="00286BEB">
              <w:rPr>
                <w:rFonts w:ascii="Times New Roman" w:eastAsia="Times New Roman" w:hAnsi="Times New Roman" w:cs="Times New Roman"/>
                <w:b/>
                <w:bCs/>
                <w:spacing w:val="2"/>
                <w:sz w:val="20"/>
                <w:szCs w:val="20"/>
                <w:lang w:eastAsia="en-US"/>
              </w:rPr>
              <w:t xml:space="preserve"> </w:t>
            </w:r>
            <w:r w:rsidRPr="00286BEB">
              <w:rPr>
                <w:rFonts w:ascii="Times New Roman" w:eastAsia="Times New Roman" w:hAnsi="Times New Roman" w:cs="Times New Roman"/>
                <w:b/>
                <w:bCs/>
                <w:spacing w:val="2"/>
                <w:sz w:val="20"/>
                <w:szCs w:val="20"/>
                <w:lang w:eastAsia="en-US"/>
              </w:rPr>
              <w:lastRenderedPageBreak/>
              <w:t xml:space="preserve">налогоплательщиком (налоговым агентом) в уведомлении почтовой или иной организации связи. При этом такое требование должно быть доставлено почтовой или иной организацией связи в срок не позднее десяти рабочих дней </w:t>
            </w:r>
            <w:proofErr w:type="gramStart"/>
            <w:r w:rsidRPr="00286BEB">
              <w:rPr>
                <w:rFonts w:ascii="Times New Roman" w:eastAsia="Times New Roman" w:hAnsi="Times New Roman" w:cs="Times New Roman"/>
                <w:b/>
                <w:bCs/>
                <w:spacing w:val="2"/>
                <w:sz w:val="20"/>
                <w:szCs w:val="20"/>
                <w:lang w:eastAsia="en-US"/>
              </w:rPr>
              <w:t>с даты отметки</w:t>
            </w:r>
            <w:proofErr w:type="gramEnd"/>
            <w:r w:rsidRPr="00286BEB">
              <w:rPr>
                <w:rFonts w:ascii="Times New Roman" w:eastAsia="Times New Roman" w:hAnsi="Times New Roman" w:cs="Times New Roman"/>
                <w:b/>
                <w:bCs/>
                <w:spacing w:val="2"/>
                <w:sz w:val="20"/>
                <w:szCs w:val="20"/>
                <w:lang w:eastAsia="en-US"/>
              </w:rPr>
              <w:t xml:space="preserve"> о приеме почтовой или иной организацией связи;</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2) электронным способом:</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proofErr w:type="gramStart"/>
            <w:r w:rsidRPr="00286BEB">
              <w:rPr>
                <w:rFonts w:ascii="Times New Roman" w:eastAsia="Times New Roman" w:hAnsi="Times New Roman" w:cs="Times New Roman"/>
                <w:b/>
                <w:bCs/>
                <w:spacing w:val="2"/>
                <w:sz w:val="20"/>
                <w:szCs w:val="20"/>
                <w:lang w:eastAsia="en-US"/>
              </w:rPr>
              <w:t>с даты доставки</w:t>
            </w:r>
            <w:proofErr w:type="gramEnd"/>
            <w:r w:rsidRPr="00286BEB">
              <w:rPr>
                <w:rFonts w:ascii="Times New Roman" w:eastAsia="Times New Roman" w:hAnsi="Times New Roman" w:cs="Times New Roman"/>
                <w:b/>
                <w:bCs/>
                <w:spacing w:val="2"/>
                <w:sz w:val="20"/>
                <w:szCs w:val="20"/>
                <w:lang w:eastAsia="en-US"/>
              </w:rPr>
              <w:t xml:space="preserve"> требования </w:t>
            </w:r>
            <w:r w:rsidRPr="00286BEB">
              <w:rPr>
                <w:rFonts w:ascii="Times New Roman" w:hAnsi="Times New Roman" w:cs="Times New Roman"/>
                <w:b/>
                <w:sz w:val="20"/>
                <w:szCs w:val="20"/>
                <w:lang w:eastAsia="en-US"/>
              </w:rPr>
              <w:t>налоговым органом</w:t>
            </w:r>
            <w:r w:rsidRPr="00286BEB">
              <w:rPr>
                <w:rFonts w:ascii="Times New Roman" w:eastAsia="Times New Roman" w:hAnsi="Times New Roman" w:cs="Times New Roman"/>
                <w:b/>
                <w:bCs/>
                <w:spacing w:val="2"/>
                <w:sz w:val="20"/>
                <w:szCs w:val="20"/>
                <w:lang w:eastAsia="en-US"/>
              </w:rPr>
              <w:t xml:space="preserve"> в веб-приложение.</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Данный способ распространяется на налогоплательщика, взаимодействующего с </w:t>
            </w:r>
            <w:r w:rsidRPr="00286BEB">
              <w:rPr>
                <w:rFonts w:ascii="Times New Roman" w:hAnsi="Times New Roman" w:cs="Times New Roman"/>
                <w:b/>
                <w:sz w:val="20"/>
                <w:szCs w:val="20"/>
                <w:lang w:eastAsia="en-US"/>
              </w:rPr>
              <w:t>налоговыми органами</w:t>
            </w:r>
            <w:r w:rsidRPr="00286BEB">
              <w:rPr>
                <w:rFonts w:ascii="Times New Roman" w:eastAsia="Times New Roman" w:hAnsi="Times New Roman" w:cs="Times New Roman"/>
                <w:b/>
                <w:bCs/>
                <w:spacing w:val="2"/>
                <w:sz w:val="20"/>
                <w:szCs w:val="20"/>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proofErr w:type="gramStart"/>
            <w:r w:rsidRPr="00286BEB">
              <w:rPr>
                <w:rFonts w:ascii="Times New Roman" w:eastAsia="Times New Roman" w:hAnsi="Times New Roman" w:cs="Times New Roman"/>
                <w:b/>
                <w:bCs/>
                <w:spacing w:val="2"/>
                <w:sz w:val="20"/>
                <w:szCs w:val="20"/>
                <w:lang w:eastAsia="en-US"/>
              </w:rPr>
              <w:t>с даты доставки</w:t>
            </w:r>
            <w:proofErr w:type="gramEnd"/>
            <w:r w:rsidRPr="00286BEB">
              <w:rPr>
                <w:rFonts w:ascii="Times New Roman" w:eastAsia="Times New Roman" w:hAnsi="Times New Roman" w:cs="Times New Roman"/>
                <w:b/>
                <w:bCs/>
                <w:spacing w:val="2"/>
                <w:sz w:val="20"/>
                <w:szCs w:val="20"/>
                <w:lang w:eastAsia="en-US"/>
              </w:rPr>
              <w:t xml:space="preserve"> в личный кабинет пользователя на веб-портале «электронного правительства».</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Данный способ распространяется на налогоплательщика, зарегистрированного на веб-портале «электронного правительства»;</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3) через Государственную корпорацию «Правительство для граждан» - </w:t>
            </w:r>
            <w:proofErr w:type="gramStart"/>
            <w:r w:rsidRPr="00286BEB">
              <w:rPr>
                <w:rFonts w:ascii="Times New Roman" w:eastAsia="Times New Roman" w:hAnsi="Times New Roman" w:cs="Times New Roman"/>
                <w:b/>
                <w:bCs/>
                <w:spacing w:val="2"/>
                <w:sz w:val="20"/>
                <w:szCs w:val="20"/>
                <w:lang w:eastAsia="en-US"/>
              </w:rPr>
              <w:t>с даты</w:t>
            </w:r>
            <w:proofErr w:type="gramEnd"/>
            <w:r w:rsidRPr="00286BEB">
              <w:rPr>
                <w:rFonts w:ascii="Times New Roman" w:eastAsia="Times New Roman" w:hAnsi="Times New Roman" w:cs="Times New Roman"/>
                <w:b/>
                <w:bCs/>
                <w:spacing w:val="2"/>
                <w:sz w:val="20"/>
                <w:szCs w:val="20"/>
                <w:lang w:eastAsia="en-US"/>
              </w:rPr>
              <w:t xml:space="preserve"> его получения в явочном порядке.</w:t>
            </w:r>
          </w:p>
          <w:p w:rsidR="00286BEB" w:rsidRPr="00286BEB" w:rsidRDefault="00286BEB" w:rsidP="000F3CD1">
            <w:pPr>
              <w:spacing w:after="0" w:line="240" w:lineRule="auto"/>
              <w:ind w:firstLine="147"/>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При этом данное требование исполняется налогоплательщиком в течение </w:t>
            </w:r>
            <w:r w:rsidRPr="00286BEB">
              <w:rPr>
                <w:rFonts w:ascii="Times New Roman" w:eastAsia="Times New Roman" w:hAnsi="Times New Roman" w:cs="Times New Roman"/>
                <w:b/>
                <w:bCs/>
                <w:color w:val="FF0000"/>
                <w:spacing w:val="2"/>
                <w:sz w:val="20"/>
                <w:szCs w:val="20"/>
                <w:u w:val="single"/>
                <w:lang w:eastAsia="en-US"/>
              </w:rPr>
              <w:t>десяти рабочих</w:t>
            </w:r>
            <w:r w:rsidRPr="00286BEB">
              <w:rPr>
                <w:rFonts w:ascii="Times New Roman" w:eastAsia="Times New Roman" w:hAnsi="Times New Roman" w:cs="Times New Roman"/>
                <w:b/>
                <w:bCs/>
                <w:color w:val="FF0000"/>
                <w:spacing w:val="2"/>
                <w:sz w:val="20"/>
                <w:szCs w:val="20"/>
                <w:lang w:eastAsia="en-US"/>
              </w:rPr>
              <w:t xml:space="preserve"> </w:t>
            </w:r>
            <w:r w:rsidRPr="00286BEB">
              <w:rPr>
                <w:rFonts w:ascii="Times New Roman" w:eastAsia="Times New Roman" w:hAnsi="Times New Roman" w:cs="Times New Roman"/>
                <w:b/>
                <w:bCs/>
                <w:spacing w:val="2"/>
                <w:sz w:val="20"/>
                <w:szCs w:val="20"/>
                <w:lang w:eastAsia="en-US"/>
              </w:rPr>
              <w:t>дней со дня, следующего за днем вручения такого требования.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0F3CD1">
            <w:pPr>
              <w:pStyle w:val="a5"/>
              <w:ind w:right="129" w:firstLine="307"/>
              <w:jc w:val="both"/>
              <w:rPr>
                <w:rFonts w:ascii="Times New Roman" w:hAnsi="Times New Roman" w:cs="Times New Roman"/>
                <w:b/>
                <w:sz w:val="20"/>
                <w:szCs w:val="20"/>
                <w:lang w:eastAsia="en-US"/>
              </w:rPr>
            </w:pPr>
            <w:r w:rsidRPr="00286BEB">
              <w:rPr>
                <w:rFonts w:ascii="Times New Roman" w:hAnsi="Times New Roman" w:cs="Times New Roman"/>
                <w:b/>
                <w:sz w:val="20"/>
                <w:szCs w:val="20"/>
                <w:lang w:eastAsia="en-US"/>
              </w:rPr>
              <w:lastRenderedPageBreak/>
              <w:t>В последнем абзаце</w:t>
            </w:r>
          </w:p>
          <w:p w:rsidR="00286BEB" w:rsidRPr="00286BEB" w:rsidRDefault="00286BEB" w:rsidP="000F3CD1">
            <w:pPr>
              <w:pStyle w:val="a5"/>
              <w:ind w:right="129" w:firstLine="307"/>
              <w:jc w:val="both"/>
              <w:rPr>
                <w:rFonts w:ascii="Times New Roman" w:hAnsi="Times New Roman" w:cs="Times New Roman"/>
                <w:sz w:val="20"/>
                <w:szCs w:val="20"/>
                <w:lang w:eastAsia="en-US"/>
              </w:rPr>
            </w:pPr>
            <w:r w:rsidRPr="00286BEB">
              <w:rPr>
                <w:rFonts w:ascii="Times New Roman" w:hAnsi="Times New Roman" w:cs="Times New Roman"/>
                <w:sz w:val="20"/>
                <w:szCs w:val="20"/>
                <w:lang w:eastAsia="en-US"/>
              </w:rPr>
              <w:t>Срок исполнения требования увеличить до 30 календарных дней по аналогии с исполнением требования при мониторинге крупных налогоплательщиков.</w:t>
            </w:r>
          </w:p>
          <w:p w:rsidR="00286BEB" w:rsidRPr="00286BEB" w:rsidRDefault="00286BEB" w:rsidP="000F3CD1">
            <w:pPr>
              <w:pStyle w:val="a5"/>
              <w:ind w:right="129" w:firstLine="307"/>
              <w:jc w:val="both"/>
              <w:rPr>
                <w:rFonts w:ascii="Times New Roman" w:hAnsi="Times New Roman" w:cs="Times New Roman"/>
                <w:b/>
                <w:sz w:val="20"/>
                <w:szCs w:val="20"/>
                <w:lang w:eastAsia="en-US"/>
              </w:rPr>
            </w:pPr>
          </w:p>
          <w:p w:rsidR="00286BEB" w:rsidRPr="00286BEB" w:rsidRDefault="00286BEB" w:rsidP="00685E9B">
            <w:pPr>
              <w:pStyle w:val="a5"/>
              <w:ind w:right="129" w:firstLine="307"/>
              <w:jc w:val="both"/>
              <w:rPr>
                <w:rFonts w:ascii="Times New Roman" w:hAnsi="Times New Roman" w:cs="Times New Roman"/>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286BEB" w:rsidRPr="00286BEB" w:rsidRDefault="00286BEB" w:rsidP="00286BEB">
            <w:pPr>
              <w:pStyle w:val="a5"/>
              <w:ind w:left="132" w:right="129" w:firstLine="307"/>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Предложения АНК будут учтены при внесении изменений.</w:t>
            </w:r>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83611">
            <w:pPr>
              <w:spacing w:after="0" w:line="240" w:lineRule="auto"/>
              <w:ind w:left="425"/>
              <w:jc w:val="both"/>
              <w:rPr>
                <w:rFonts w:ascii="Times New Roman" w:eastAsia="Calibri" w:hAnsi="Times New Roman" w:cs="Times New Roman"/>
                <w:sz w:val="20"/>
                <w:szCs w:val="20"/>
              </w:rPr>
            </w:pPr>
            <w:r w:rsidRPr="00286BEB">
              <w:rPr>
                <w:rFonts w:ascii="Times New Roman" w:eastAsia="Calibri" w:hAnsi="Times New Roman" w:cs="Times New Roman"/>
                <w:sz w:val="20"/>
                <w:szCs w:val="20"/>
              </w:rPr>
              <w:lastRenderedPageBreak/>
              <w:t>5.</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83611">
            <w:pPr>
              <w:spacing w:after="0" w:line="240" w:lineRule="auto"/>
              <w:contextualSpacing/>
              <w:jc w:val="both"/>
              <w:rPr>
                <w:rFonts w:ascii="Times New Roman" w:eastAsia="Times New Roman" w:hAnsi="Times New Roman" w:cs="Times New Roman"/>
                <w:b/>
                <w:bCs/>
                <w:sz w:val="20"/>
                <w:szCs w:val="20"/>
              </w:rPr>
            </w:pPr>
            <w:r w:rsidRPr="00286BEB">
              <w:rPr>
                <w:rFonts w:ascii="Times New Roman" w:eastAsia="Times New Roman" w:hAnsi="Times New Roman" w:cs="Times New Roman"/>
                <w:b/>
                <w:bCs/>
                <w:sz w:val="20"/>
                <w:szCs w:val="20"/>
              </w:rPr>
              <w:t>Статья 96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DE5A30">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96, Результаты камерального контроля</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4. В случае признания уведомления не исполненным налоговый орган выносит решение о признании </w:t>
            </w:r>
            <w:r w:rsidRPr="00286BEB">
              <w:rPr>
                <w:rFonts w:ascii="Times New Roman" w:eastAsia="Times New Roman" w:hAnsi="Times New Roman" w:cs="Times New Roman"/>
                <w:spacing w:val="2"/>
                <w:sz w:val="20"/>
                <w:szCs w:val="20"/>
                <w:lang w:eastAsia="en-US"/>
              </w:rPr>
              <w:lastRenderedPageBreak/>
              <w:t>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1) по почте заказным письмом с уведомлением;</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2) электронным способом в веб-приложение или в личный кабинет пользователя на веб-портале «электронного правительства»;</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3) вручает его налогоплательщику под роспись.</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1) по почте заказным письмом с уведомлением - </w:t>
            </w:r>
            <w:proofErr w:type="gramStart"/>
            <w:r w:rsidRPr="00286BEB">
              <w:rPr>
                <w:rFonts w:ascii="Times New Roman" w:eastAsia="Times New Roman" w:hAnsi="Times New Roman" w:cs="Times New Roman"/>
                <w:spacing w:val="2"/>
                <w:sz w:val="20"/>
                <w:szCs w:val="20"/>
                <w:lang w:eastAsia="en-US"/>
              </w:rPr>
              <w:t>с даты отметки</w:t>
            </w:r>
            <w:proofErr w:type="gramEnd"/>
            <w:r w:rsidRPr="00286BEB">
              <w:rPr>
                <w:rFonts w:ascii="Times New Roman" w:eastAsia="Times New Roman" w:hAnsi="Times New Roman" w:cs="Times New Roman"/>
                <w:spacing w:val="2"/>
                <w:sz w:val="20"/>
                <w:szCs w:val="20"/>
                <w:lang w:eastAsia="en-US"/>
              </w:rPr>
              <w:t xml:space="preserve">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w:t>
            </w:r>
            <w:proofErr w:type="gramStart"/>
            <w:r w:rsidRPr="00286BEB">
              <w:rPr>
                <w:rFonts w:ascii="Times New Roman" w:eastAsia="Times New Roman" w:hAnsi="Times New Roman" w:cs="Times New Roman"/>
                <w:spacing w:val="2"/>
                <w:sz w:val="20"/>
                <w:szCs w:val="20"/>
                <w:lang w:eastAsia="en-US"/>
              </w:rPr>
              <w:t>с даты отметки</w:t>
            </w:r>
            <w:proofErr w:type="gramEnd"/>
            <w:r w:rsidRPr="00286BEB">
              <w:rPr>
                <w:rFonts w:ascii="Times New Roman" w:eastAsia="Times New Roman" w:hAnsi="Times New Roman" w:cs="Times New Roman"/>
                <w:spacing w:val="2"/>
                <w:sz w:val="20"/>
                <w:szCs w:val="20"/>
                <w:lang w:eastAsia="en-US"/>
              </w:rPr>
              <w:t xml:space="preserve"> о приеме почтовой или иной организацией связи;</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2) электронным способом:</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proofErr w:type="gramStart"/>
            <w:r w:rsidRPr="00286BEB">
              <w:rPr>
                <w:rFonts w:ascii="Times New Roman" w:eastAsia="Times New Roman" w:hAnsi="Times New Roman" w:cs="Times New Roman"/>
                <w:spacing w:val="2"/>
                <w:sz w:val="20"/>
                <w:szCs w:val="20"/>
                <w:lang w:eastAsia="en-US"/>
              </w:rPr>
              <w:t>с даты доставки</w:t>
            </w:r>
            <w:proofErr w:type="gramEnd"/>
            <w:r w:rsidRPr="00286BEB">
              <w:rPr>
                <w:rFonts w:ascii="Times New Roman" w:eastAsia="Times New Roman" w:hAnsi="Times New Roman" w:cs="Times New Roman"/>
                <w:spacing w:val="2"/>
                <w:sz w:val="20"/>
                <w:szCs w:val="20"/>
                <w:lang w:eastAsia="en-US"/>
              </w:rPr>
              <w:t xml:space="preserve"> решения налоговым органом в веб-приложение.</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Данный способ </w:t>
            </w:r>
            <w:r w:rsidRPr="00286BEB">
              <w:rPr>
                <w:rFonts w:ascii="Times New Roman" w:eastAsia="Times New Roman" w:hAnsi="Times New Roman" w:cs="Times New Roman"/>
                <w:spacing w:val="2"/>
                <w:sz w:val="20"/>
                <w:szCs w:val="20"/>
                <w:lang w:eastAsia="en-US"/>
              </w:rPr>
              <w:lastRenderedPageBreak/>
              <w:t>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proofErr w:type="gramStart"/>
            <w:r w:rsidRPr="00286BEB">
              <w:rPr>
                <w:rFonts w:ascii="Times New Roman" w:eastAsia="Times New Roman" w:hAnsi="Times New Roman" w:cs="Times New Roman"/>
                <w:spacing w:val="2"/>
                <w:sz w:val="20"/>
                <w:szCs w:val="20"/>
                <w:lang w:eastAsia="en-US"/>
              </w:rPr>
              <w:t>с даты доставки</w:t>
            </w:r>
            <w:proofErr w:type="gramEnd"/>
            <w:r w:rsidRPr="00286BEB">
              <w:rPr>
                <w:rFonts w:ascii="Times New Roman" w:eastAsia="Times New Roman" w:hAnsi="Times New Roman" w:cs="Times New Roman"/>
                <w:spacing w:val="2"/>
                <w:sz w:val="20"/>
                <w:szCs w:val="20"/>
                <w:lang w:eastAsia="en-US"/>
              </w:rPr>
              <w:t xml:space="preserve"> решения в личный кабинет пользователя на веб-портале «электронного правительства».</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Данный способ распространяется на налогоплательщика, зарегистрированного на веб-портале «электронного правительства»;</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3) через Государственную корпорацию «Правительство для граждан» - </w:t>
            </w:r>
            <w:proofErr w:type="gramStart"/>
            <w:r w:rsidRPr="00286BEB">
              <w:rPr>
                <w:rFonts w:ascii="Times New Roman" w:eastAsia="Times New Roman" w:hAnsi="Times New Roman" w:cs="Times New Roman"/>
                <w:spacing w:val="2"/>
                <w:sz w:val="20"/>
                <w:szCs w:val="20"/>
                <w:lang w:eastAsia="en-US"/>
              </w:rPr>
              <w:t>с даты</w:t>
            </w:r>
            <w:proofErr w:type="gramEnd"/>
            <w:r w:rsidRPr="00286BEB">
              <w:rPr>
                <w:rFonts w:ascii="Times New Roman" w:eastAsia="Times New Roman" w:hAnsi="Times New Roman" w:cs="Times New Roman"/>
                <w:spacing w:val="2"/>
                <w:sz w:val="20"/>
                <w:szCs w:val="20"/>
                <w:lang w:eastAsia="en-US"/>
              </w:rPr>
              <w:t xml:space="preserve"> его получения в явочном порядке.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DE5A30">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lastRenderedPageBreak/>
              <w:t>Статья 96, Результаты камерального контроля</w:t>
            </w:r>
          </w:p>
          <w:p w:rsidR="00286BEB" w:rsidRPr="00286BEB" w:rsidRDefault="00286BEB" w:rsidP="00183611">
            <w:pPr>
              <w:spacing w:after="0" w:line="240" w:lineRule="auto"/>
              <w:ind w:firstLine="301"/>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spacing w:val="2"/>
                <w:sz w:val="20"/>
                <w:szCs w:val="20"/>
                <w:lang w:eastAsia="en-US"/>
              </w:rPr>
              <w:t xml:space="preserve">4. В случае признания уведомления не исполненным налоговый орган </w:t>
            </w:r>
            <w:r w:rsidRPr="00286BEB">
              <w:rPr>
                <w:rFonts w:ascii="Times New Roman" w:hAnsi="Times New Roman" w:cs="Times New Roman"/>
                <w:b/>
                <w:sz w:val="20"/>
                <w:szCs w:val="20"/>
              </w:rPr>
              <w:t xml:space="preserve">в течение 5 (пяти) рабочих дней со дня совершения действий, </w:t>
            </w:r>
            <w:r w:rsidRPr="00286BEB">
              <w:rPr>
                <w:rFonts w:ascii="Times New Roman" w:hAnsi="Times New Roman" w:cs="Times New Roman"/>
                <w:b/>
                <w:sz w:val="20"/>
                <w:szCs w:val="20"/>
              </w:rPr>
              <w:lastRenderedPageBreak/>
              <w:t xml:space="preserve">предусмотренных в подпунктах 1), 2) </w:t>
            </w:r>
            <w:hyperlink r:id="rId9" w:anchor="z2341" w:history="1">
              <w:r w:rsidRPr="00286BEB">
                <w:rPr>
                  <w:rFonts w:ascii="Times New Roman" w:hAnsi="Times New Roman" w:cs="Times New Roman"/>
                  <w:b/>
                  <w:sz w:val="20"/>
                  <w:szCs w:val="20"/>
                </w:rPr>
                <w:t>пункта 2</w:t>
              </w:r>
            </w:hyperlink>
            <w:r w:rsidRPr="00286BEB">
              <w:rPr>
                <w:rFonts w:ascii="Times New Roman" w:hAnsi="Times New Roman" w:cs="Times New Roman"/>
                <w:b/>
                <w:sz w:val="20"/>
                <w:szCs w:val="20"/>
              </w:rPr>
              <w:t xml:space="preserve"> статьи 96 Налогового кодекса</w:t>
            </w:r>
            <w:r w:rsidRPr="00286BEB">
              <w:rPr>
                <w:rFonts w:ascii="Times New Roman" w:hAnsi="Times New Roman" w:cs="Times New Roman"/>
                <w:sz w:val="20"/>
                <w:szCs w:val="20"/>
              </w:rPr>
              <w:t xml:space="preserve"> </w:t>
            </w:r>
            <w:r w:rsidRPr="00286BEB">
              <w:rPr>
                <w:rFonts w:ascii="Times New Roman" w:eastAsia="Times New Roman" w:hAnsi="Times New Roman" w:cs="Times New Roman"/>
                <w:spacing w:val="2"/>
                <w:sz w:val="20"/>
                <w:szCs w:val="20"/>
                <w:lang w:eastAsia="en-US"/>
              </w:rPr>
              <w:t>выносит решение о признании уведомления об устранении нарушений, выявленных налоговыми органами по результатам камерального контроля, не исполненным.</w:t>
            </w:r>
            <w:r w:rsidRPr="00286BEB">
              <w:rPr>
                <w:rFonts w:ascii="Times New Roman" w:eastAsia="Times New Roman" w:hAnsi="Times New Roman" w:cs="Times New Roman"/>
                <w:b/>
                <w:bCs/>
                <w:spacing w:val="2"/>
                <w:sz w:val="20"/>
                <w:szCs w:val="20"/>
                <w:lang w:eastAsia="en-US"/>
              </w:rPr>
              <w:t xml:space="preserve"> </w:t>
            </w:r>
          </w:p>
          <w:p w:rsidR="00286BEB" w:rsidRPr="00286BEB" w:rsidRDefault="00286BEB" w:rsidP="00183611">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При этом указанное </w:t>
            </w:r>
            <w:r w:rsidRPr="00286BEB">
              <w:rPr>
                <w:rFonts w:ascii="Times New Roman" w:eastAsia="Times New Roman" w:hAnsi="Times New Roman" w:cs="Times New Roman"/>
                <w:b/>
                <w:spacing w:val="2"/>
                <w:sz w:val="20"/>
                <w:szCs w:val="20"/>
                <w:lang w:eastAsia="en-US"/>
              </w:rPr>
              <w:t>решение выносится в случаях:</w:t>
            </w:r>
          </w:p>
          <w:p w:rsidR="00286BEB" w:rsidRPr="00286BEB" w:rsidRDefault="00286BEB" w:rsidP="00183611">
            <w:pPr>
              <w:pStyle w:val="a7"/>
              <w:numPr>
                <w:ilvl w:val="0"/>
                <w:numId w:val="15"/>
              </w:numPr>
              <w:spacing w:after="0" w:line="240" w:lineRule="auto"/>
              <w:ind w:left="0" w:firstLine="35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непредставления документов, указанных в пояснении;</w:t>
            </w:r>
          </w:p>
          <w:p w:rsidR="00286BEB" w:rsidRPr="00286BEB" w:rsidRDefault="00286BEB" w:rsidP="00183611">
            <w:pPr>
              <w:pStyle w:val="a7"/>
              <w:numPr>
                <w:ilvl w:val="0"/>
                <w:numId w:val="15"/>
              </w:numPr>
              <w:spacing w:after="0" w:line="240" w:lineRule="auto"/>
              <w:ind w:left="0" w:firstLine="35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неисполнение в срок требования, указанного в пункте 2-1 настоящей статьи;</w:t>
            </w:r>
          </w:p>
          <w:p w:rsidR="00286BEB" w:rsidRPr="00286BEB" w:rsidRDefault="00286BEB" w:rsidP="00183611">
            <w:pPr>
              <w:pStyle w:val="a7"/>
              <w:numPr>
                <w:ilvl w:val="0"/>
                <w:numId w:val="15"/>
              </w:numPr>
              <w:spacing w:after="0" w:line="240" w:lineRule="auto"/>
              <w:ind w:left="0" w:firstLine="385"/>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обоснования доводов и раскрытия обстоятельств, свидетельствующих о факте нарушения налогового законодательства Республики Казахстан.</w:t>
            </w:r>
          </w:p>
          <w:p w:rsidR="00286BEB" w:rsidRPr="00286BEB" w:rsidRDefault="00286BEB" w:rsidP="00183611">
            <w:pPr>
              <w:spacing w:after="0" w:line="240" w:lineRule="auto"/>
              <w:ind w:firstLine="385"/>
              <w:jc w:val="both"/>
              <w:rPr>
                <w:rFonts w:ascii="Times New Roman" w:eastAsia="Times New Roman" w:hAnsi="Times New Roman" w:cs="Times New Roman"/>
                <w:b/>
                <w:color w:val="FF0000"/>
                <w:spacing w:val="2"/>
                <w:sz w:val="20"/>
                <w:szCs w:val="20"/>
                <w:lang w:eastAsia="en-US"/>
              </w:rPr>
            </w:pPr>
            <w:r w:rsidRPr="00286BEB">
              <w:rPr>
                <w:rFonts w:ascii="Times New Roman" w:eastAsia="Times New Roman" w:hAnsi="Times New Roman" w:cs="Times New Roman"/>
                <w:b/>
                <w:spacing w:val="2"/>
                <w:sz w:val="20"/>
                <w:szCs w:val="20"/>
                <w:lang w:eastAsia="en-US"/>
              </w:rPr>
              <w:t>При этом</w:t>
            </w:r>
            <w:proofErr w:type="gramStart"/>
            <w:r w:rsidRPr="00286BEB">
              <w:rPr>
                <w:rFonts w:ascii="Times New Roman" w:eastAsia="Times New Roman" w:hAnsi="Times New Roman" w:cs="Times New Roman"/>
                <w:b/>
                <w:spacing w:val="2"/>
                <w:sz w:val="20"/>
                <w:szCs w:val="20"/>
                <w:lang w:eastAsia="en-US"/>
              </w:rPr>
              <w:t>,</w:t>
            </w:r>
            <w:proofErr w:type="gramEnd"/>
            <w:r w:rsidRPr="00286BEB">
              <w:rPr>
                <w:rFonts w:ascii="Times New Roman" w:eastAsia="Times New Roman" w:hAnsi="Times New Roman" w:cs="Times New Roman"/>
                <w:b/>
                <w:spacing w:val="2"/>
                <w:sz w:val="20"/>
                <w:szCs w:val="20"/>
                <w:lang w:eastAsia="en-US"/>
              </w:rPr>
              <w:t xml:space="preserve"> решение должно содержать подробное описание выявленных нарушений с указанием соответствующих положений законодательства Республики Казахстан.</w:t>
            </w:r>
          </w:p>
          <w:p w:rsidR="00286BEB" w:rsidRPr="00286BEB" w:rsidRDefault="00286BEB" w:rsidP="00183611">
            <w:pPr>
              <w:pStyle w:val="34"/>
              <w:rPr>
                <w:sz w:val="20"/>
                <w:szCs w:val="20"/>
              </w:rPr>
            </w:pPr>
            <w:r w:rsidRPr="00286BEB">
              <w:rPr>
                <w:sz w:val="20"/>
                <w:szCs w:val="20"/>
              </w:rPr>
              <w:t>Форма решения установлена уполномоченным органом.</w:t>
            </w:r>
          </w:p>
          <w:p w:rsidR="00286BEB" w:rsidRPr="00286BEB" w:rsidRDefault="00286BEB" w:rsidP="00183611">
            <w:pPr>
              <w:spacing w:after="0" w:line="240" w:lineRule="auto"/>
              <w:ind w:firstLine="301"/>
              <w:jc w:val="both"/>
              <w:rPr>
                <w:rFonts w:ascii="Times New Roman" w:eastAsia="Times New Roman" w:hAnsi="Times New Roman" w:cs="Times New Roman"/>
                <w:b/>
                <w:bCs/>
                <w:spacing w:val="2"/>
                <w:sz w:val="20"/>
                <w:szCs w:val="20"/>
                <w:lang w:eastAsia="en-US"/>
              </w:rPr>
            </w:pPr>
            <w:r w:rsidRPr="00286BEB">
              <w:rPr>
                <w:rFonts w:ascii="Times New Roman" w:hAnsi="Times New Roman" w:cs="Times New Roman"/>
                <w:b/>
                <w:sz w:val="20"/>
                <w:szCs w:val="20"/>
                <w:lang w:eastAsia="en-US"/>
              </w:rPr>
              <w:t xml:space="preserve">Налоговый орган </w:t>
            </w:r>
            <w:r w:rsidRPr="00286BEB">
              <w:rPr>
                <w:rFonts w:ascii="Times New Roman" w:hAnsi="Times New Roman" w:cs="Times New Roman"/>
                <w:b/>
                <w:sz w:val="20"/>
                <w:szCs w:val="20"/>
              </w:rPr>
              <w:t xml:space="preserve">в течение 5 (пяти) рабочих дней со дня совершения действий, предусмотренных в подпунктах 1), 2) </w:t>
            </w:r>
            <w:hyperlink r:id="rId10" w:anchor="z2341" w:history="1">
              <w:r w:rsidRPr="00286BEB">
                <w:rPr>
                  <w:rFonts w:ascii="Times New Roman" w:hAnsi="Times New Roman" w:cs="Times New Roman"/>
                  <w:b/>
                  <w:sz w:val="20"/>
                  <w:szCs w:val="20"/>
                </w:rPr>
                <w:t>пункта 2</w:t>
              </w:r>
            </w:hyperlink>
            <w:r w:rsidRPr="00286BEB">
              <w:rPr>
                <w:rFonts w:ascii="Times New Roman" w:hAnsi="Times New Roman" w:cs="Times New Roman"/>
                <w:b/>
                <w:sz w:val="20"/>
                <w:szCs w:val="20"/>
              </w:rPr>
              <w:t xml:space="preserve"> статьи 96 Налогового кодекса</w:t>
            </w:r>
            <w:r w:rsidRPr="00286BEB">
              <w:rPr>
                <w:rFonts w:ascii="Times New Roman" w:hAnsi="Times New Roman" w:cs="Times New Roman"/>
                <w:sz w:val="20"/>
                <w:szCs w:val="20"/>
              </w:rPr>
              <w:t xml:space="preserve"> </w:t>
            </w:r>
            <w:r w:rsidRPr="00286BEB">
              <w:rPr>
                <w:rFonts w:ascii="Times New Roman" w:eastAsia="Times New Roman" w:hAnsi="Times New Roman" w:cs="Times New Roman"/>
                <w:b/>
                <w:bCs/>
                <w:spacing w:val="2"/>
                <w:sz w:val="20"/>
                <w:szCs w:val="20"/>
                <w:lang w:eastAsia="en-US"/>
              </w:rPr>
              <w:t>направляет решение налогоплательщику одним из следующих способов:</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1) по почте заказным письмом с уведомлением;</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2) электронным способом в веб-приложение или в личный кабинет пользователя на веб-портале «электронного правительства»;</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3) вручает его налогоплательщику </w:t>
            </w:r>
            <w:r w:rsidRPr="00286BEB">
              <w:rPr>
                <w:rFonts w:ascii="Times New Roman" w:eastAsia="Times New Roman" w:hAnsi="Times New Roman" w:cs="Times New Roman"/>
                <w:spacing w:val="2"/>
                <w:sz w:val="20"/>
                <w:szCs w:val="20"/>
                <w:lang w:eastAsia="en-US"/>
              </w:rPr>
              <w:lastRenderedPageBreak/>
              <w:t>под роспись.</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1) по почте заказным письмом с уведомлением - </w:t>
            </w:r>
            <w:proofErr w:type="gramStart"/>
            <w:r w:rsidRPr="00286BEB">
              <w:rPr>
                <w:rFonts w:ascii="Times New Roman" w:eastAsia="Times New Roman" w:hAnsi="Times New Roman" w:cs="Times New Roman"/>
                <w:spacing w:val="2"/>
                <w:sz w:val="20"/>
                <w:szCs w:val="20"/>
                <w:lang w:eastAsia="en-US"/>
              </w:rPr>
              <w:t>с даты отметки</w:t>
            </w:r>
            <w:proofErr w:type="gramEnd"/>
            <w:r w:rsidRPr="00286BEB">
              <w:rPr>
                <w:rFonts w:ascii="Times New Roman" w:eastAsia="Times New Roman" w:hAnsi="Times New Roman" w:cs="Times New Roman"/>
                <w:spacing w:val="2"/>
                <w:sz w:val="20"/>
                <w:szCs w:val="20"/>
                <w:lang w:eastAsia="en-US"/>
              </w:rPr>
              <w:t xml:space="preserve">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w:t>
            </w:r>
            <w:proofErr w:type="gramStart"/>
            <w:r w:rsidRPr="00286BEB">
              <w:rPr>
                <w:rFonts w:ascii="Times New Roman" w:eastAsia="Times New Roman" w:hAnsi="Times New Roman" w:cs="Times New Roman"/>
                <w:spacing w:val="2"/>
                <w:sz w:val="20"/>
                <w:szCs w:val="20"/>
                <w:lang w:eastAsia="en-US"/>
              </w:rPr>
              <w:t>с даты отметки</w:t>
            </w:r>
            <w:proofErr w:type="gramEnd"/>
            <w:r w:rsidRPr="00286BEB">
              <w:rPr>
                <w:rFonts w:ascii="Times New Roman" w:eastAsia="Times New Roman" w:hAnsi="Times New Roman" w:cs="Times New Roman"/>
                <w:spacing w:val="2"/>
                <w:sz w:val="20"/>
                <w:szCs w:val="20"/>
                <w:lang w:eastAsia="en-US"/>
              </w:rPr>
              <w:t xml:space="preserve"> о приеме почтовой или иной организацией связи;</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2) электронным способом:</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proofErr w:type="gramStart"/>
            <w:r w:rsidRPr="00286BEB">
              <w:rPr>
                <w:rFonts w:ascii="Times New Roman" w:eastAsia="Times New Roman" w:hAnsi="Times New Roman" w:cs="Times New Roman"/>
                <w:spacing w:val="2"/>
                <w:sz w:val="20"/>
                <w:szCs w:val="20"/>
                <w:lang w:eastAsia="en-US"/>
              </w:rPr>
              <w:t>с даты доставки</w:t>
            </w:r>
            <w:proofErr w:type="gramEnd"/>
            <w:r w:rsidRPr="00286BEB">
              <w:rPr>
                <w:rFonts w:ascii="Times New Roman" w:eastAsia="Times New Roman" w:hAnsi="Times New Roman" w:cs="Times New Roman"/>
                <w:spacing w:val="2"/>
                <w:sz w:val="20"/>
                <w:szCs w:val="20"/>
                <w:lang w:eastAsia="en-US"/>
              </w:rPr>
              <w:t xml:space="preserve"> решения налоговым органом в веб-приложение.</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Данный способ распространяется на налогоплательщика, взаимодействующего с </w:t>
            </w:r>
            <w:r w:rsidRPr="00286BEB">
              <w:rPr>
                <w:rFonts w:ascii="Times New Roman" w:hAnsi="Times New Roman" w:cs="Times New Roman"/>
                <w:sz w:val="20"/>
                <w:szCs w:val="20"/>
                <w:lang w:eastAsia="en-US"/>
              </w:rPr>
              <w:t>налоговыми органами</w:t>
            </w:r>
            <w:r w:rsidRPr="00286BEB">
              <w:rPr>
                <w:rFonts w:ascii="Times New Roman" w:eastAsia="Times New Roman" w:hAnsi="Times New Roman" w:cs="Times New Roman"/>
                <w:spacing w:val="2"/>
                <w:sz w:val="20"/>
                <w:szCs w:val="20"/>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proofErr w:type="gramStart"/>
            <w:r w:rsidRPr="00286BEB">
              <w:rPr>
                <w:rFonts w:ascii="Times New Roman" w:eastAsia="Times New Roman" w:hAnsi="Times New Roman" w:cs="Times New Roman"/>
                <w:spacing w:val="2"/>
                <w:sz w:val="20"/>
                <w:szCs w:val="20"/>
                <w:lang w:eastAsia="en-US"/>
              </w:rPr>
              <w:t>с даты доставки</w:t>
            </w:r>
            <w:proofErr w:type="gramEnd"/>
            <w:r w:rsidRPr="00286BEB">
              <w:rPr>
                <w:rFonts w:ascii="Times New Roman" w:eastAsia="Times New Roman" w:hAnsi="Times New Roman" w:cs="Times New Roman"/>
                <w:spacing w:val="2"/>
                <w:sz w:val="20"/>
                <w:szCs w:val="20"/>
                <w:lang w:eastAsia="en-US"/>
              </w:rPr>
              <w:t xml:space="preserve"> решения в личный кабинет пользователя на веб-портале «электронного правительства».</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Данный способ распространяется на налогоплательщика, зарегистрированного на веб-портале «электронного правительства»;</w:t>
            </w:r>
          </w:p>
          <w:p w:rsidR="00286BEB" w:rsidRPr="00286BEB" w:rsidRDefault="00286BEB" w:rsidP="00183611">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3) через Государственную корпорацию «Правительство для граждан» - </w:t>
            </w:r>
            <w:proofErr w:type="gramStart"/>
            <w:r w:rsidRPr="00286BEB">
              <w:rPr>
                <w:rFonts w:ascii="Times New Roman" w:eastAsia="Times New Roman" w:hAnsi="Times New Roman" w:cs="Times New Roman"/>
                <w:spacing w:val="2"/>
                <w:sz w:val="20"/>
                <w:szCs w:val="20"/>
                <w:lang w:eastAsia="en-US"/>
              </w:rPr>
              <w:t>с даты</w:t>
            </w:r>
            <w:proofErr w:type="gramEnd"/>
            <w:r w:rsidRPr="00286BEB">
              <w:rPr>
                <w:rFonts w:ascii="Times New Roman" w:eastAsia="Times New Roman" w:hAnsi="Times New Roman" w:cs="Times New Roman"/>
                <w:spacing w:val="2"/>
                <w:sz w:val="20"/>
                <w:szCs w:val="20"/>
                <w:lang w:eastAsia="en-US"/>
              </w:rPr>
              <w:t xml:space="preserve"> его получения в явочном порядке.</w:t>
            </w:r>
          </w:p>
          <w:p w:rsidR="00286BEB" w:rsidRPr="00286BEB" w:rsidRDefault="00286BEB" w:rsidP="00183611">
            <w:pPr>
              <w:spacing w:after="0" w:line="240" w:lineRule="auto"/>
              <w:jc w:val="both"/>
              <w:rPr>
                <w:rFonts w:ascii="Times New Roman" w:eastAsia="Times New Roman" w:hAnsi="Times New Roman" w:cs="Times New Roman"/>
                <w:b/>
                <w:bCs/>
                <w:spacing w:val="2"/>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97419D">
            <w:pPr>
              <w:spacing w:after="0" w:line="240" w:lineRule="auto"/>
              <w:ind w:right="129" w:firstLine="288"/>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lastRenderedPageBreak/>
              <w:t>Не согласны</w:t>
            </w:r>
          </w:p>
          <w:p w:rsidR="00286BEB" w:rsidRPr="00286BEB" w:rsidRDefault="00286BEB" w:rsidP="0097419D">
            <w:pPr>
              <w:spacing w:after="0" w:line="240" w:lineRule="auto"/>
              <w:ind w:right="129" w:firstLine="288"/>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Подпункт 3) новой части второй пункта 4 исключить.</w:t>
            </w:r>
          </w:p>
          <w:p w:rsidR="00286BEB" w:rsidRPr="00286BEB" w:rsidRDefault="00286BEB" w:rsidP="0097419D">
            <w:pPr>
              <w:spacing w:after="0" w:line="240" w:lineRule="auto"/>
              <w:ind w:right="129" w:firstLine="288"/>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Данный подпункт означает, что налоговые органы будут выносить решение о </w:t>
            </w:r>
            <w:r w:rsidRPr="00286BEB">
              <w:rPr>
                <w:rFonts w:ascii="Times New Roman" w:eastAsia="Times New Roman" w:hAnsi="Times New Roman" w:cs="Times New Roman"/>
                <w:spacing w:val="2"/>
                <w:sz w:val="20"/>
                <w:szCs w:val="20"/>
                <w:lang w:eastAsia="en-US"/>
              </w:rPr>
              <w:lastRenderedPageBreak/>
              <w:t>неисполнении уведомления даже при получении от налогоплательщика пояснений. Это противоречит действующему пункта 2 ст.96, согласно которому предоставление пояснений является исполнением уведомления.</w:t>
            </w:r>
          </w:p>
          <w:p w:rsidR="00286BEB" w:rsidRPr="00286BEB" w:rsidRDefault="00286BEB" w:rsidP="0097419D">
            <w:pPr>
              <w:spacing w:after="0" w:line="240" w:lineRule="auto"/>
              <w:ind w:right="129" w:firstLine="288"/>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Подпункт 3) же позволяет налоговому органу игнорировать доводы и аргументы налогоплательщика, представленные в его пояснениях, подготовить собственные доводы  и, руководствуясь ими вынести решение о неисполнении уведомления. При этом налогоплательщик не имеет возможности спорить с налоговым органом в суде по существу.</w:t>
            </w:r>
          </w:p>
          <w:p w:rsidR="00286BEB" w:rsidRPr="00286BEB" w:rsidRDefault="00286BEB" w:rsidP="0097419D">
            <w:pPr>
              <w:spacing w:after="0" w:line="240" w:lineRule="auto"/>
              <w:ind w:right="129" w:firstLine="288"/>
              <w:jc w:val="both"/>
              <w:rPr>
                <w:rFonts w:ascii="Times New Roman" w:eastAsia="Times New Roman" w:hAnsi="Times New Roman" w:cs="Times New Roman"/>
                <w:spacing w:val="2"/>
                <w:sz w:val="20"/>
                <w:szCs w:val="20"/>
                <w:u w:val="single"/>
                <w:lang w:eastAsia="en-US"/>
              </w:rPr>
            </w:pPr>
          </w:p>
          <w:p w:rsidR="00286BEB" w:rsidRPr="00286BEB" w:rsidRDefault="00286BEB" w:rsidP="00753AE2">
            <w:pPr>
              <w:spacing w:after="0" w:line="240" w:lineRule="auto"/>
              <w:ind w:right="129" w:firstLine="288"/>
              <w:jc w:val="both"/>
              <w:rPr>
                <w:rFonts w:ascii="Times New Roman" w:eastAsia="Times New Roman" w:hAnsi="Times New Roman" w:cs="Times New Roman"/>
                <w:b/>
                <w:spacing w:val="2"/>
                <w:sz w:val="20"/>
                <w:szCs w:val="20"/>
                <w:u w:val="single"/>
                <w:lang w:eastAsia="en-US"/>
              </w:rPr>
            </w:pPr>
            <w:r w:rsidRPr="00286BEB">
              <w:rPr>
                <w:rFonts w:ascii="Times New Roman" w:eastAsia="Times New Roman" w:hAnsi="Times New Roman" w:cs="Times New Roman"/>
                <w:b/>
                <w:spacing w:val="2"/>
                <w:sz w:val="20"/>
                <w:szCs w:val="20"/>
                <w:u w:val="single"/>
                <w:lang w:eastAsia="en-US"/>
              </w:rPr>
              <w:t>Предлагаем:</w:t>
            </w:r>
          </w:p>
          <w:p w:rsidR="00286BEB" w:rsidRPr="00286BEB" w:rsidRDefault="00286BEB" w:rsidP="00753AE2">
            <w:pPr>
              <w:spacing w:after="0" w:line="240" w:lineRule="auto"/>
              <w:ind w:right="129" w:firstLine="288"/>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абзац первый пункта 4 изложить в новой редакции (</w:t>
            </w:r>
            <w:proofErr w:type="gramStart"/>
            <w:r w:rsidRPr="00286BEB">
              <w:rPr>
                <w:rFonts w:ascii="Times New Roman" w:eastAsia="Times New Roman" w:hAnsi="Times New Roman" w:cs="Times New Roman"/>
                <w:b/>
                <w:spacing w:val="2"/>
                <w:sz w:val="20"/>
                <w:szCs w:val="20"/>
                <w:lang w:eastAsia="en-US"/>
              </w:rPr>
              <w:t>см</w:t>
            </w:r>
            <w:proofErr w:type="gramEnd"/>
            <w:r w:rsidRPr="00286BEB">
              <w:rPr>
                <w:rFonts w:ascii="Times New Roman" w:eastAsia="Times New Roman" w:hAnsi="Times New Roman" w:cs="Times New Roman"/>
                <w:b/>
                <w:spacing w:val="2"/>
                <w:sz w:val="20"/>
                <w:szCs w:val="20"/>
                <w:lang w:eastAsia="en-US"/>
              </w:rPr>
              <w:t xml:space="preserve"> ниже) </w:t>
            </w:r>
          </w:p>
          <w:p w:rsidR="00286BEB" w:rsidRPr="00286BEB" w:rsidRDefault="00286BEB" w:rsidP="00EE5D35">
            <w:pPr>
              <w:spacing w:after="0" w:line="240" w:lineRule="auto"/>
              <w:ind w:firstLine="301"/>
              <w:jc w:val="both"/>
              <w:rPr>
                <w:rFonts w:ascii="Times New Roman" w:eastAsia="Times New Roman" w:hAnsi="Times New Roman" w:cs="Times New Roman"/>
                <w:color w:val="000000"/>
                <w:sz w:val="20"/>
                <w:szCs w:val="20"/>
              </w:rPr>
            </w:pPr>
            <w:r w:rsidRPr="00286BEB">
              <w:rPr>
                <w:rFonts w:ascii="Times New Roman" w:eastAsia="Times New Roman" w:hAnsi="Times New Roman" w:cs="Times New Roman"/>
                <w:color w:val="000000"/>
                <w:sz w:val="20"/>
                <w:szCs w:val="20"/>
              </w:rPr>
              <w:t xml:space="preserve">4. В случае </w:t>
            </w:r>
            <w:r w:rsidRPr="00286BEB">
              <w:rPr>
                <w:rFonts w:ascii="Times New Roman" w:eastAsia="Times New Roman" w:hAnsi="Times New Roman" w:cs="Times New Roman"/>
                <w:b/>
                <w:color w:val="FF0000"/>
                <w:sz w:val="20"/>
                <w:szCs w:val="20"/>
              </w:rPr>
              <w:t>невыполнения налогоплательщиком требований по исполнению уведомления, предусмотренных пунктом 2 настоящей статьи,</w:t>
            </w:r>
            <w:r w:rsidRPr="00286BEB">
              <w:rPr>
                <w:rFonts w:ascii="Times New Roman" w:eastAsia="Times New Roman" w:hAnsi="Times New Roman" w:cs="Times New Roman"/>
                <w:color w:val="FF0000"/>
                <w:sz w:val="20"/>
                <w:szCs w:val="20"/>
              </w:rPr>
              <w:t xml:space="preserve"> </w:t>
            </w:r>
            <w:r w:rsidRPr="00286BEB">
              <w:rPr>
                <w:rFonts w:ascii="Times New Roman" w:eastAsia="Times New Roman" w:hAnsi="Times New Roman" w:cs="Times New Roman"/>
                <w:b/>
                <w:color w:val="FF0000"/>
                <w:sz w:val="20"/>
                <w:szCs w:val="20"/>
              </w:rPr>
              <w:t>налоговый орган</w:t>
            </w:r>
            <w:r w:rsidRPr="00286BEB">
              <w:rPr>
                <w:rFonts w:ascii="Times New Roman" w:eastAsia="Times New Roman" w:hAnsi="Times New Roman" w:cs="Times New Roman"/>
                <w:color w:val="000000"/>
                <w:sz w:val="20"/>
                <w:szCs w:val="20"/>
              </w:rPr>
              <w:t xml:space="preserve">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w:t>
            </w:r>
            <w:r w:rsidRPr="00286BEB">
              <w:rPr>
                <w:rFonts w:ascii="Times New Roman" w:eastAsia="Times New Roman" w:hAnsi="Times New Roman" w:cs="Times New Roman"/>
                <w:color w:val="000000"/>
                <w:sz w:val="20"/>
                <w:szCs w:val="20"/>
              </w:rPr>
              <w:lastRenderedPageBreak/>
              <w:t>следующих способов:</w:t>
            </w:r>
          </w:p>
          <w:p w:rsidR="00286BEB" w:rsidRPr="00286BEB" w:rsidRDefault="00286BEB" w:rsidP="00EE5D35">
            <w:pPr>
              <w:spacing w:after="0" w:line="240" w:lineRule="auto"/>
              <w:ind w:right="129" w:firstLine="288"/>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дополнить пункт 4 новым абзацем следующего содержания:</w:t>
            </w:r>
          </w:p>
          <w:p w:rsidR="00286BEB" w:rsidRPr="00286BEB" w:rsidRDefault="00286BEB" w:rsidP="00EE5D35">
            <w:pPr>
              <w:spacing w:after="0" w:line="240" w:lineRule="auto"/>
              <w:ind w:right="129" w:firstLine="288"/>
              <w:jc w:val="both"/>
              <w:rPr>
                <w:rFonts w:ascii="Times New Roman" w:eastAsia="Times New Roman" w:hAnsi="Times New Roman" w:cs="Times New Roman"/>
                <w:color w:val="FF0000"/>
                <w:spacing w:val="2"/>
                <w:sz w:val="20"/>
                <w:szCs w:val="20"/>
                <w:lang w:eastAsia="en-US"/>
              </w:rPr>
            </w:pPr>
            <w:proofErr w:type="gramStart"/>
            <w:r w:rsidRPr="00286BEB">
              <w:rPr>
                <w:rFonts w:ascii="Times New Roman" w:eastAsia="Times New Roman" w:hAnsi="Times New Roman" w:cs="Times New Roman"/>
                <w:b/>
                <w:color w:val="FF0000"/>
                <w:sz w:val="20"/>
                <w:szCs w:val="20"/>
              </w:rPr>
              <w:t>Несогласие налогового органа с пояснениями налогоплательщика, представленными в соответствии с пунктом 2 настоящей статьи на уведомление об устранении нарушений, не является основанием для вынесения налоговым органом решения о признании не исполненным уведомления об устранении нарушений, выявленных налоговыми органами по результатам камерального контроля не исполненным.</w:t>
            </w:r>
            <w:proofErr w:type="gramEnd"/>
            <w:r w:rsidRPr="00286BEB">
              <w:rPr>
                <w:rFonts w:ascii="Times New Roman" w:eastAsia="Times New Roman" w:hAnsi="Times New Roman" w:cs="Times New Roman"/>
                <w:b/>
                <w:color w:val="FF0000"/>
                <w:sz w:val="20"/>
                <w:szCs w:val="20"/>
              </w:rPr>
              <w:t xml:space="preserve"> В этом случае налоговый орган вправе назначить тематическую налоговую проверку в соответствии с подпунктом 9) пункта 1 статьи 142 настоящего Кодекса.</w:t>
            </w:r>
          </w:p>
          <w:p w:rsidR="00286BEB" w:rsidRPr="00286BEB" w:rsidRDefault="00286BEB" w:rsidP="0097419D">
            <w:pPr>
              <w:spacing w:after="0" w:line="240" w:lineRule="auto"/>
              <w:ind w:right="129" w:firstLine="288"/>
              <w:jc w:val="both"/>
              <w:rPr>
                <w:rFonts w:ascii="Times New Roman" w:eastAsia="Times New Roman" w:hAnsi="Times New Roman" w:cs="Times New Roman"/>
                <w:spacing w:val="2"/>
                <w:sz w:val="20"/>
                <w:szCs w:val="20"/>
                <w:lang w:eastAsia="en-US"/>
              </w:rPr>
            </w:pPr>
          </w:p>
          <w:p w:rsidR="00286BEB" w:rsidRPr="00286BEB" w:rsidRDefault="00286BEB" w:rsidP="0097419D">
            <w:pPr>
              <w:spacing w:after="0" w:line="240" w:lineRule="auto"/>
              <w:ind w:right="129" w:firstLine="288"/>
              <w:jc w:val="both"/>
              <w:rPr>
                <w:rFonts w:ascii="Times New Roman" w:eastAsia="Times New Roman" w:hAnsi="Times New Roman" w:cs="Times New Roman"/>
                <w:spacing w:val="2"/>
                <w:sz w:val="20"/>
                <w:szCs w:val="20"/>
                <w:lang w:eastAsia="en-US"/>
              </w:rPr>
            </w:pPr>
          </w:p>
          <w:p w:rsidR="00286BEB" w:rsidRPr="00286BEB" w:rsidRDefault="00286BEB" w:rsidP="00183611">
            <w:pPr>
              <w:pStyle w:val="a5"/>
              <w:jc w:val="both"/>
              <w:rPr>
                <w:rFonts w:ascii="Times New Roman" w:hAnsi="Times New Roman" w:cs="Times New Roman"/>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286BEB" w:rsidRPr="00435623" w:rsidRDefault="00286BEB" w:rsidP="00286BEB">
            <w:pPr>
              <w:pStyle w:val="a5"/>
              <w:ind w:left="132" w:right="132" w:firstLine="283"/>
              <w:jc w:val="both"/>
              <w:rPr>
                <w:rFonts w:ascii="Times New Roman" w:hAnsi="Times New Roman" w:cs="Times New Roman"/>
                <w:sz w:val="18"/>
                <w:szCs w:val="18"/>
                <w:lang w:eastAsia="en-US"/>
              </w:rPr>
            </w:pPr>
            <w:r w:rsidRPr="00435623">
              <w:rPr>
                <w:rFonts w:ascii="Times New Roman" w:hAnsi="Times New Roman" w:cs="Times New Roman"/>
                <w:sz w:val="18"/>
                <w:szCs w:val="18"/>
                <w:lang w:eastAsia="en-US"/>
              </w:rPr>
              <w:lastRenderedPageBreak/>
              <w:t xml:space="preserve">Уведомления, направленные в рамках камерального контроля, являются </w:t>
            </w:r>
            <w:proofErr w:type="gramStart"/>
            <w:r w:rsidRPr="00435623">
              <w:rPr>
                <w:rFonts w:ascii="Times New Roman" w:hAnsi="Times New Roman" w:cs="Times New Roman"/>
                <w:sz w:val="18"/>
                <w:szCs w:val="18"/>
                <w:lang w:eastAsia="en-US"/>
              </w:rPr>
              <w:t>обязательными к исполнению</w:t>
            </w:r>
            <w:proofErr w:type="gramEnd"/>
            <w:r w:rsidRPr="00435623">
              <w:rPr>
                <w:rFonts w:ascii="Times New Roman" w:hAnsi="Times New Roman" w:cs="Times New Roman"/>
                <w:sz w:val="18"/>
                <w:szCs w:val="18"/>
                <w:lang w:eastAsia="en-US"/>
              </w:rPr>
              <w:t>.</w:t>
            </w:r>
          </w:p>
          <w:p w:rsidR="00286BEB" w:rsidRPr="00435623" w:rsidRDefault="00286BEB" w:rsidP="00286BEB">
            <w:pPr>
              <w:pStyle w:val="a5"/>
              <w:ind w:left="132" w:right="132" w:firstLine="283"/>
              <w:jc w:val="both"/>
              <w:rPr>
                <w:rFonts w:ascii="Times New Roman" w:hAnsi="Times New Roman" w:cs="Times New Roman"/>
                <w:sz w:val="18"/>
                <w:szCs w:val="18"/>
                <w:lang w:eastAsia="en-US"/>
              </w:rPr>
            </w:pPr>
            <w:r w:rsidRPr="00435623">
              <w:rPr>
                <w:rFonts w:ascii="Times New Roman" w:hAnsi="Times New Roman" w:cs="Times New Roman"/>
                <w:sz w:val="18"/>
                <w:szCs w:val="18"/>
                <w:lang w:eastAsia="en-US"/>
              </w:rPr>
              <w:t xml:space="preserve">В настоящее время, в случае несогласия налогоплательщиков  с расхождениями, выявленными в ходе камерального контроля и предоставлении пояснений в налоговые органы, которые не являются  достаточными для обоснования нарушений, у налоговых органов  имеется </w:t>
            </w:r>
            <w:r w:rsidRPr="00435623">
              <w:rPr>
                <w:rFonts w:ascii="Times New Roman" w:hAnsi="Times New Roman" w:cs="Times New Roman"/>
                <w:sz w:val="18"/>
                <w:szCs w:val="18"/>
                <w:lang w:eastAsia="en-US"/>
              </w:rPr>
              <w:lastRenderedPageBreak/>
              <w:t>право по приостановлению расходных операций по счетам таких налогоплательщиков, либо по назначению налоговой проверки.</w:t>
            </w:r>
          </w:p>
          <w:p w:rsidR="00286BEB" w:rsidRPr="00435623" w:rsidRDefault="00286BEB" w:rsidP="00286BEB">
            <w:pPr>
              <w:pStyle w:val="a5"/>
              <w:ind w:left="132" w:right="132" w:firstLine="283"/>
              <w:jc w:val="both"/>
              <w:rPr>
                <w:rFonts w:ascii="Times New Roman" w:hAnsi="Times New Roman" w:cs="Times New Roman"/>
                <w:sz w:val="18"/>
                <w:szCs w:val="18"/>
                <w:lang w:eastAsia="en-US"/>
              </w:rPr>
            </w:pPr>
            <w:r w:rsidRPr="00435623">
              <w:rPr>
                <w:rFonts w:ascii="Times New Roman" w:hAnsi="Times New Roman" w:cs="Times New Roman"/>
                <w:sz w:val="18"/>
                <w:szCs w:val="18"/>
                <w:lang w:eastAsia="en-US"/>
              </w:rPr>
              <w:t>Данная норма вводится в целях исключения действий налоговых органов по применению жесткой меры воздействия, такой как  приостановление расходных операций по банковским счетам налогоплательщика при не полном исполнении уведомлений.</w:t>
            </w:r>
          </w:p>
          <w:p w:rsidR="00286BEB" w:rsidRPr="00435623" w:rsidRDefault="00286BEB" w:rsidP="00286BEB">
            <w:pPr>
              <w:pStyle w:val="a5"/>
              <w:ind w:left="132" w:right="132" w:firstLine="283"/>
              <w:jc w:val="both"/>
              <w:rPr>
                <w:rFonts w:ascii="Times New Roman" w:hAnsi="Times New Roman" w:cs="Times New Roman"/>
                <w:sz w:val="18"/>
                <w:szCs w:val="18"/>
                <w:lang w:eastAsia="en-US"/>
              </w:rPr>
            </w:pPr>
            <w:r w:rsidRPr="00435623">
              <w:rPr>
                <w:rFonts w:ascii="Times New Roman" w:hAnsi="Times New Roman" w:cs="Times New Roman"/>
                <w:sz w:val="18"/>
                <w:szCs w:val="18"/>
                <w:lang w:eastAsia="en-US"/>
              </w:rPr>
              <w:t xml:space="preserve">Указанные изменения позволят налогоплательщику предоставить дополнительные пояснения по нарушениям, а также исключат риск назначения налоговых проверок при отсутствии всех оснований и доказательств устранения нарушений. </w:t>
            </w:r>
          </w:p>
          <w:p w:rsidR="00286BEB" w:rsidRDefault="00286BEB" w:rsidP="00286BEB">
            <w:pPr>
              <w:pStyle w:val="a9"/>
              <w:spacing w:before="0" w:beforeAutospacing="0" w:after="0" w:afterAutospacing="0"/>
              <w:ind w:left="130" w:right="273" w:firstLine="427"/>
              <w:jc w:val="both"/>
              <w:rPr>
                <w:rFonts w:eastAsiaTheme="minorEastAsia"/>
                <w:b/>
                <w:bCs/>
                <w:sz w:val="18"/>
                <w:szCs w:val="18"/>
                <w:lang w:eastAsia="en-US"/>
              </w:rPr>
            </w:pPr>
            <w:r w:rsidRPr="00CE0D93">
              <w:rPr>
                <w:sz w:val="20"/>
                <w:szCs w:val="20"/>
                <w:lang w:eastAsia="en-US"/>
              </w:rPr>
              <w:t>То есть</w:t>
            </w:r>
            <w:r>
              <w:rPr>
                <w:sz w:val="20"/>
                <w:szCs w:val="20"/>
                <w:lang w:eastAsia="en-US"/>
              </w:rPr>
              <w:t>,</w:t>
            </w:r>
            <w:r w:rsidRPr="00CE0D93">
              <w:rPr>
                <w:sz w:val="20"/>
                <w:szCs w:val="20"/>
                <w:lang w:eastAsia="en-US"/>
              </w:rPr>
              <w:t xml:space="preserve"> в данном случае у налогоплательщика </w:t>
            </w:r>
            <w:r>
              <w:rPr>
                <w:sz w:val="20"/>
                <w:szCs w:val="20"/>
                <w:lang w:eastAsia="en-US"/>
              </w:rPr>
              <w:t xml:space="preserve">имеется </w:t>
            </w:r>
            <w:r w:rsidRPr="00CE0D93">
              <w:rPr>
                <w:sz w:val="20"/>
                <w:szCs w:val="20"/>
                <w:lang w:eastAsia="en-US"/>
              </w:rPr>
              <w:t xml:space="preserve"> </w:t>
            </w:r>
            <w:r w:rsidRPr="00CE0D93">
              <w:rPr>
                <w:rFonts w:eastAsiaTheme="minorEastAsia"/>
                <w:b/>
                <w:bCs/>
                <w:sz w:val="20"/>
                <w:szCs w:val="20"/>
                <w:lang w:eastAsia="en-US"/>
              </w:rPr>
              <w:t>возможность  представления</w:t>
            </w:r>
            <w:r w:rsidRPr="00982619">
              <w:rPr>
                <w:rFonts w:eastAsiaTheme="minorEastAsia"/>
                <w:b/>
                <w:bCs/>
                <w:sz w:val="18"/>
                <w:szCs w:val="18"/>
                <w:lang w:eastAsia="en-US"/>
              </w:rPr>
              <w:t xml:space="preserve"> дополнительных </w:t>
            </w:r>
            <w:r>
              <w:rPr>
                <w:rFonts w:eastAsiaTheme="minorEastAsia"/>
                <w:b/>
                <w:bCs/>
                <w:sz w:val="18"/>
                <w:szCs w:val="18"/>
                <w:lang w:eastAsia="en-US"/>
              </w:rPr>
              <w:t>аргументов.</w:t>
            </w:r>
          </w:p>
          <w:p w:rsidR="00286BEB" w:rsidRDefault="00286BEB" w:rsidP="00286BEB">
            <w:pPr>
              <w:pStyle w:val="a9"/>
              <w:spacing w:before="0" w:beforeAutospacing="0" w:after="0" w:afterAutospacing="0"/>
              <w:ind w:left="130" w:right="273" w:firstLine="427"/>
              <w:jc w:val="both"/>
              <w:rPr>
                <w:sz w:val="18"/>
                <w:szCs w:val="18"/>
                <w:lang w:eastAsia="en-US"/>
              </w:rPr>
            </w:pPr>
            <w:r>
              <w:rPr>
                <w:sz w:val="18"/>
                <w:szCs w:val="18"/>
                <w:lang w:eastAsia="en-US"/>
              </w:rPr>
              <w:t>Направление требования предполагает направление запроса о предоставлении дополнительных сведений, необходимых  для экспертного заключения хозяйственных операций и событий, связанных с указанными расхождениями в уведомлении.</w:t>
            </w:r>
          </w:p>
          <w:p w:rsidR="00286BEB" w:rsidRDefault="00286BEB" w:rsidP="00286BEB">
            <w:pPr>
              <w:pStyle w:val="a5"/>
              <w:ind w:left="132" w:right="132" w:firstLine="283"/>
              <w:jc w:val="both"/>
              <w:rPr>
                <w:rFonts w:ascii="Times New Roman" w:hAnsi="Times New Roman" w:cs="Times New Roman"/>
                <w:sz w:val="18"/>
                <w:szCs w:val="18"/>
                <w:lang w:eastAsia="en-US"/>
              </w:rPr>
            </w:pPr>
          </w:p>
          <w:p w:rsidR="00286BEB" w:rsidRDefault="00286BEB" w:rsidP="00286BEB">
            <w:pPr>
              <w:pStyle w:val="a5"/>
              <w:ind w:left="132" w:right="132" w:firstLine="283"/>
              <w:jc w:val="both"/>
              <w:rPr>
                <w:rFonts w:ascii="Times New Roman" w:hAnsi="Times New Roman" w:cs="Times New Roman"/>
                <w:sz w:val="18"/>
                <w:szCs w:val="18"/>
                <w:lang w:eastAsia="en-US"/>
              </w:rPr>
            </w:pPr>
          </w:p>
          <w:p w:rsidR="00286BEB" w:rsidRDefault="00286BEB" w:rsidP="00286BEB">
            <w:pPr>
              <w:pStyle w:val="a5"/>
              <w:ind w:left="132" w:right="132" w:firstLine="283"/>
              <w:jc w:val="both"/>
              <w:rPr>
                <w:rFonts w:ascii="Times New Roman" w:hAnsi="Times New Roman" w:cs="Times New Roman"/>
                <w:sz w:val="18"/>
                <w:szCs w:val="18"/>
                <w:lang w:eastAsia="en-US"/>
              </w:rPr>
            </w:pPr>
            <w:r w:rsidRPr="00435623">
              <w:rPr>
                <w:rFonts w:ascii="Times New Roman" w:hAnsi="Times New Roman" w:cs="Times New Roman"/>
                <w:sz w:val="18"/>
                <w:szCs w:val="18"/>
                <w:lang w:eastAsia="en-US"/>
              </w:rPr>
              <w:t>В результате вынесенных Решений, 2 073 налогоплательщика дополнительно предоставили полные пояснения с приложением документов, после чего Решения налоговых органов в связи с исполнением уведомлений были отменены. Кроме того, в случае назначения проверки и осуществлении начислений сумм нарушений по акту проверки, возможен факт начислений штрафных санкций.</w:t>
            </w:r>
          </w:p>
          <w:p w:rsidR="00286BEB" w:rsidRPr="00286BEB" w:rsidRDefault="00286BEB" w:rsidP="00286BEB">
            <w:pPr>
              <w:spacing w:after="0" w:line="240" w:lineRule="auto"/>
              <w:ind w:left="274" w:right="129" w:firstLine="14"/>
              <w:jc w:val="both"/>
              <w:rPr>
                <w:rFonts w:ascii="Times New Roman" w:eastAsia="Times New Roman" w:hAnsi="Times New Roman" w:cs="Times New Roman"/>
                <w:b/>
                <w:spacing w:val="2"/>
                <w:sz w:val="20"/>
                <w:szCs w:val="20"/>
                <w:lang w:eastAsia="en-US"/>
              </w:rPr>
            </w:pPr>
            <w:r>
              <w:rPr>
                <w:rFonts w:ascii="Times New Roman" w:eastAsia="Times New Roman" w:hAnsi="Times New Roman" w:cs="Times New Roman"/>
                <w:b/>
                <w:spacing w:val="2"/>
                <w:sz w:val="20"/>
                <w:szCs w:val="20"/>
                <w:lang w:eastAsia="en-US"/>
              </w:rPr>
              <w:t xml:space="preserve">Предложения по изменению редакции </w:t>
            </w:r>
            <w:r w:rsidRPr="00286BEB">
              <w:rPr>
                <w:rFonts w:ascii="Times New Roman" w:eastAsia="Times New Roman" w:hAnsi="Times New Roman" w:cs="Times New Roman"/>
                <w:b/>
                <w:spacing w:val="2"/>
                <w:sz w:val="20"/>
                <w:szCs w:val="20"/>
                <w:lang w:eastAsia="en-US"/>
              </w:rPr>
              <w:t xml:space="preserve"> </w:t>
            </w:r>
            <w:r w:rsidRPr="00286BEB">
              <w:rPr>
                <w:rFonts w:ascii="Times New Roman" w:eastAsia="Times New Roman" w:hAnsi="Times New Roman" w:cs="Times New Roman"/>
                <w:b/>
                <w:spacing w:val="2"/>
                <w:sz w:val="20"/>
                <w:szCs w:val="20"/>
                <w:lang w:eastAsia="en-US"/>
              </w:rPr>
              <w:t>абзац</w:t>
            </w:r>
            <w:r>
              <w:rPr>
                <w:rFonts w:ascii="Times New Roman" w:eastAsia="Times New Roman" w:hAnsi="Times New Roman" w:cs="Times New Roman"/>
                <w:b/>
                <w:spacing w:val="2"/>
                <w:sz w:val="20"/>
                <w:szCs w:val="20"/>
                <w:lang w:eastAsia="en-US"/>
              </w:rPr>
              <w:t>а</w:t>
            </w:r>
            <w:r w:rsidRPr="00286BEB">
              <w:rPr>
                <w:rFonts w:ascii="Times New Roman" w:eastAsia="Times New Roman" w:hAnsi="Times New Roman" w:cs="Times New Roman"/>
                <w:b/>
                <w:spacing w:val="2"/>
                <w:sz w:val="20"/>
                <w:szCs w:val="20"/>
                <w:lang w:eastAsia="en-US"/>
              </w:rPr>
              <w:t xml:space="preserve"> первый пункта 4</w:t>
            </w:r>
            <w:r>
              <w:rPr>
                <w:rFonts w:ascii="Times New Roman" w:eastAsia="Times New Roman" w:hAnsi="Times New Roman" w:cs="Times New Roman"/>
                <w:b/>
                <w:spacing w:val="2"/>
                <w:sz w:val="20"/>
                <w:szCs w:val="20"/>
                <w:lang w:eastAsia="en-US"/>
              </w:rPr>
              <w:t xml:space="preserve"> НК будут учтены при внесении окончательных изменений. </w:t>
            </w:r>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ind w:left="425"/>
              <w:jc w:val="both"/>
              <w:rPr>
                <w:rFonts w:ascii="Times New Roman" w:eastAsia="Calibri" w:hAnsi="Times New Roman" w:cs="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contextualSpacing/>
              <w:jc w:val="both"/>
              <w:rPr>
                <w:rFonts w:ascii="Times New Roman" w:eastAsia="Times New Roman" w:hAnsi="Times New Roman" w:cs="Times New Roman"/>
                <w:b/>
                <w:bCs/>
                <w:sz w:val="20"/>
                <w:szCs w:val="20"/>
              </w:rPr>
            </w:pPr>
            <w:r w:rsidRPr="00286BEB">
              <w:rPr>
                <w:rFonts w:ascii="Times New Roman" w:eastAsia="Times New Roman" w:hAnsi="Times New Roman" w:cs="Times New Roman"/>
                <w:b/>
                <w:bCs/>
                <w:sz w:val="20"/>
                <w:szCs w:val="20"/>
              </w:rPr>
              <w:t>Статья 96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E41E47">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96, Результаты камерального контроля</w:t>
            </w:r>
          </w:p>
          <w:p w:rsidR="00286BEB" w:rsidRPr="00286BEB" w:rsidRDefault="00286BEB" w:rsidP="001A53D7">
            <w:pPr>
              <w:spacing w:after="0" w:line="240" w:lineRule="auto"/>
              <w:ind w:firstLine="301"/>
              <w:jc w:val="both"/>
              <w:rPr>
                <w:rFonts w:ascii="Times New Roman" w:eastAsia="Times New Roman" w:hAnsi="Times New Roman" w:cs="Times New Roman"/>
                <w:color w:val="000000"/>
                <w:sz w:val="20"/>
                <w:szCs w:val="20"/>
              </w:rPr>
            </w:pPr>
            <w:r w:rsidRPr="00286BEB">
              <w:rPr>
                <w:rFonts w:ascii="Times New Roman" w:eastAsia="Times New Roman" w:hAnsi="Times New Roman" w:cs="Times New Roman"/>
                <w:color w:val="000000"/>
                <w:sz w:val="20"/>
                <w:szCs w:val="20"/>
              </w:rPr>
              <w:t xml:space="preserve">4-1. Обжалование </w:t>
            </w:r>
            <w:r w:rsidRPr="00286BEB">
              <w:rPr>
                <w:rFonts w:ascii="Times New Roman" w:eastAsia="Times New Roman" w:hAnsi="Times New Roman" w:cs="Times New Roman"/>
                <w:color w:val="000000"/>
                <w:sz w:val="20"/>
                <w:szCs w:val="20"/>
              </w:rPr>
              <w:lastRenderedPageBreak/>
              <w:t xml:space="preserve">налогоплательщиком (налоговым агентом) решения, указанного в пункте 4 настоящей статьи, производится в течение десяти рабочих дней со дня его вручения (получения) в вышестоящий налоговый орган и (или) уполномоченный орган </w:t>
            </w:r>
            <w:r w:rsidRPr="00286BEB">
              <w:rPr>
                <w:rFonts w:ascii="Times New Roman" w:eastAsia="Times New Roman" w:hAnsi="Times New Roman" w:cs="Times New Roman"/>
                <w:b/>
                <w:color w:val="000000"/>
                <w:sz w:val="20"/>
                <w:szCs w:val="20"/>
              </w:rPr>
              <w:t>или суд</w:t>
            </w:r>
            <w:r w:rsidRPr="00286BEB">
              <w:rPr>
                <w:rFonts w:ascii="Times New Roman" w:eastAsia="Times New Roman" w:hAnsi="Times New Roman" w:cs="Times New Roman"/>
                <w:color w:val="000000"/>
                <w:sz w:val="20"/>
                <w:szCs w:val="20"/>
              </w:rPr>
              <w:t>.</w:t>
            </w:r>
          </w:p>
          <w:p w:rsidR="00286BEB" w:rsidRPr="00286BEB" w:rsidRDefault="00286BEB" w:rsidP="001A53D7">
            <w:pPr>
              <w:spacing w:after="0" w:line="240" w:lineRule="auto"/>
              <w:ind w:firstLine="301"/>
              <w:jc w:val="both"/>
              <w:rPr>
                <w:rFonts w:ascii="Times New Roman" w:hAnsi="Times New Roman" w:cs="Times New Roman"/>
                <w:sz w:val="20"/>
                <w:szCs w:val="20"/>
                <w:lang w:eastAsia="en-US"/>
              </w:rPr>
            </w:pPr>
            <w:r w:rsidRPr="00286BEB">
              <w:rPr>
                <w:rFonts w:ascii="Times New Roman" w:eastAsia="Times New Roman" w:hAnsi="Times New Roman" w:cs="Times New Roman"/>
                <w:color w:val="000000"/>
                <w:sz w:val="20"/>
                <w:szCs w:val="20"/>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r w:rsidRPr="00286BEB">
              <w:rPr>
                <w:rFonts w:ascii="Times New Roman" w:hAnsi="Times New Roman" w:cs="Times New Roman"/>
                <w:sz w:val="20"/>
                <w:szCs w:val="20"/>
                <w:lang w:eastAsia="en-US"/>
              </w:rPr>
              <w:t xml:space="preserve">4.2 в новой редакции </w:t>
            </w:r>
          </w:p>
          <w:p w:rsidR="00286BEB" w:rsidRPr="00286BEB" w:rsidRDefault="00286BEB" w:rsidP="001A53D7">
            <w:pPr>
              <w:spacing w:after="0" w:line="240" w:lineRule="auto"/>
              <w:ind w:firstLine="301"/>
              <w:jc w:val="both"/>
              <w:rPr>
                <w:rFonts w:ascii="Times New Roman" w:hAnsi="Times New Roman" w:cs="Times New Roman"/>
                <w:b/>
                <w:sz w:val="20"/>
                <w:szCs w:val="20"/>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D93172">
            <w:pPr>
              <w:spacing w:after="0" w:line="240" w:lineRule="auto"/>
              <w:ind w:left="75" w:right="160" w:firstLine="226"/>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lastRenderedPageBreak/>
              <w:t>Статья 96, Результаты камерального контроля</w:t>
            </w:r>
          </w:p>
          <w:p w:rsidR="00286BEB" w:rsidRPr="00286BEB" w:rsidRDefault="00286BEB" w:rsidP="00D93172">
            <w:pPr>
              <w:pStyle w:val="a5"/>
              <w:ind w:left="166" w:right="129" w:firstLine="141"/>
              <w:jc w:val="both"/>
              <w:rPr>
                <w:rFonts w:ascii="Times New Roman" w:hAnsi="Times New Roman" w:cs="Times New Roman"/>
                <w:b/>
                <w:sz w:val="20"/>
                <w:szCs w:val="20"/>
                <w:lang w:eastAsia="en-US"/>
              </w:rPr>
            </w:pPr>
          </w:p>
          <w:p w:rsidR="00286BEB" w:rsidRPr="00286BEB" w:rsidRDefault="00286BEB" w:rsidP="00D93172">
            <w:pPr>
              <w:pStyle w:val="a5"/>
              <w:ind w:left="166" w:right="129" w:firstLine="141"/>
              <w:jc w:val="both"/>
              <w:rPr>
                <w:rFonts w:ascii="Times New Roman" w:hAnsi="Times New Roman" w:cs="Times New Roman"/>
                <w:b/>
                <w:sz w:val="20"/>
                <w:szCs w:val="20"/>
                <w:lang w:eastAsia="en-US"/>
              </w:rPr>
            </w:pPr>
            <w:r w:rsidRPr="00286BEB">
              <w:rPr>
                <w:rFonts w:ascii="Times New Roman" w:hAnsi="Times New Roman" w:cs="Times New Roman"/>
                <w:b/>
                <w:sz w:val="20"/>
                <w:szCs w:val="20"/>
                <w:lang w:eastAsia="en-US"/>
              </w:rPr>
              <w:lastRenderedPageBreak/>
              <w:t>4-1. Исключить</w:t>
            </w:r>
          </w:p>
          <w:p w:rsidR="00286BEB" w:rsidRPr="00286BEB" w:rsidRDefault="00286BEB" w:rsidP="00D93172">
            <w:pPr>
              <w:pStyle w:val="a5"/>
              <w:ind w:left="166" w:right="129" w:firstLine="141"/>
              <w:jc w:val="both"/>
              <w:rPr>
                <w:rFonts w:ascii="Times New Roman" w:hAnsi="Times New Roman" w:cs="Times New Roman"/>
                <w:b/>
                <w:sz w:val="20"/>
                <w:szCs w:val="20"/>
                <w:lang w:eastAsia="en-US"/>
              </w:rPr>
            </w:pPr>
          </w:p>
          <w:p w:rsidR="00286BEB" w:rsidRPr="00286BEB" w:rsidRDefault="00286BEB" w:rsidP="001A53D7">
            <w:pPr>
              <w:spacing w:after="0" w:line="240" w:lineRule="auto"/>
              <w:ind w:firstLine="301"/>
              <w:jc w:val="both"/>
              <w:rPr>
                <w:rFonts w:ascii="Times New Roman" w:hAnsi="Times New Roman" w:cs="Times New Roman"/>
                <w:b/>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8E1D79">
            <w:pPr>
              <w:spacing w:after="0" w:line="240" w:lineRule="auto"/>
              <w:ind w:firstLine="175"/>
              <w:jc w:val="both"/>
              <w:rPr>
                <w:rFonts w:ascii="Times New Roman" w:eastAsia="Times New Roman" w:hAnsi="Times New Roman" w:cs="Times New Roman"/>
                <w:b/>
                <w:color w:val="000000"/>
                <w:sz w:val="20"/>
                <w:szCs w:val="20"/>
              </w:rPr>
            </w:pPr>
            <w:r w:rsidRPr="00286BEB">
              <w:rPr>
                <w:rFonts w:ascii="Times New Roman" w:eastAsia="Times New Roman" w:hAnsi="Times New Roman" w:cs="Times New Roman"/>
                <w:b/>
                <w:color w:val="000000"/>
                <w:sz w:val="20"/>
                <w:szCs w:val="20"/>
              </w:rPr>
              <w:lastRenderedPageBreak/>
              <w:t>Не согласны</w:t>
            </w:r>
          </w:p>
          <w:p w:rsidR="00286BEB" w:rsidRPr="00286BEB" w:rsidRDefault="00286BEB" w:rsidP="008E1D79">
            <w:pPr>
              <w:spacing w:after="0" w:line="240" w:lineRule="auto"/>
              <w:ind w:firstLine="175"/>
              <w:jc w:val="both"/>
              <w:rPr>
                <w:rFonts w:ascii="Times New Roman" w:eastAsia="Times New Roman" w:hAnsi="Times New Roman" w:cs="Times New Roman"/>
                <w:color w:val="000000"/>
                <w:sz w:val="20"/>
                <w:szCs w:val="20"/>
              </w:rPr>
            </w:pPr>
          </w:p>
          <w:p w:rsidR="00286BEB" w:rsidRPr="00286BEB" w:rsidRDefault="00286BEB" w:rsidP="008E1D79">
            <w:pPr>
              <w:spacing w:after="0" w:line="240" w:lineRule="auto"/>
              <w:ind w:firstLine="175"/>
              <w:jc w:val="both"/>
              <w:rPr>
                <w:rFonts w:ascii="Times New Roman" w:eastAsia="Times New Roman" w:hAnsi="Times New Roman" w:cs="Times New Roman"/>
                <w:color w:val="000000"/>
                <w:sz w:val="20"/>
                <w:szCs w:val="20"/>
              </w:rPr>
            </w:pPr>
            <w:r w:rsidRPr="00286BEB">
              <w:rPr>
                <w:rFonts w:ascii="Times New Roman" w:eastAsia="Times New Roman" w:hAnsi="Times New Roman" w:cs="Times New Roman"/>
                <w:color w:val="000000"/>
                <w:sz w:val="20"/>
                <w:szCs w:val="20"/>
              </w:rPr>
              <w:t xml:space="preserve">Предлагаем оставить положения </w:t>
            </w:r>
            <w:r w:rsidRPr="00286BEB">
              <w:rPr>
                <w:rFonts w:ascii="Times New Roman" w:eastAsia="Times New Roman" w:hAnsi="Times New Roman" w:cs="Times New Roman"/>
                <w:color w:val="000000"/>
                <w:sz w:val="20"/>
                <w:szCs w:val="20"/>
              </w:rPr>
              <w:lastRenderedPageBreak/>
              <w:t>об обжаловании результатов камерального контроля, при этом увеличить срок обжалования до 30 рабочих дней, аналогично срокам обжалования по результатам проверки. При этом предлагаем не ограничивать указанным сроком срок обжалования в суд.</w:t>
            </w:r>
          </w:p>
          <w:p w:rsidR="00286BEB" w:rsidRPr="00286BEB" w:rsidRDefault="00286BEB" w:rsidP="008E1D79">
            <w:pPr>
              <w:spacing w:after="0" w:line="240" w:lineRule="auto"/>
              <w:ind w:firstLine="175"/>
              <w:jc w:val="both"/>
              <w:rPr>
                <w:rFonts w:ascii="Times New Roman" w:eastAsia="Times New Roman" w:hAnsi="Times New Roman" w:cs="Times New Roman"/>
                <w:color w:val="000000"/>
                <w:sz w:val="20"/>
                <w:szCs w:val="20"/>
              </w:rPr>
            </w:pPr>
          </w:p>
          <w:p w:rsidR="00286BEB" w:rsidRPr="00286BEB" w:rsidRDefault="00286BEB" w:rsidP="008E1D79">
            <w:pPr>
              <w:spacing w:after="0" w:line="240" w:lineRule="auto"/>
              <w:ind w:firstLine="175"/>
              <w:jc w:val="both"/>
              <w:rPr>
                <w:rFonts w:ascii="Times New Roman" w:eastAsia="Times New Roman" w:hAnsi="Times New Roman" w:cs="Times New Roman"/>
                <w:color w:val="000000"/>
                <w:sz w:val="20"/>
                <w:szCs w:val="20"/>
              </w:rPr>
            </w:pPr>
            <w:r w:rsidRPr="00286BEB">
              <w:rPr>
                <w:rFonts w:ascii="Times New Roman" w:eastAsia="Times New Roman" w:hAnsi="Times New Roman" w:cs="Times New Roman"/>
                <w:color w:val="000000"/>
                <w:sz w:val="20"/>
                <w:szCs w:val="20"/>
              </w:rPr>
              <w:t>В связи с этим предлагаем пункт 4-1 изложить в следующей редакции:</w:t>
            </w:r>
          </w:p>
          <w:p w:rsidR="00286BEB" w:rsidRPr="00286BEB" w:rsidRDefault="00286BEB" w:rsidP="008E1D79">
            <w:pPr>
              <w:spacing w:after="0" w:line="240" w:lineRule="auto"/>
              <w:ind w:firstLine="175"/>
              <w:jc w:val="both"/>
              <w:rPr>
                <w:rFonts w:ascii="Times New Roman" w:eastAsia="Times New Roman" w:hAnsi="Times New Roman" w:cs="Times New Roman"/>
                <w:color w:val="000000"/>
                <w:sz w:val="20"/>
                <w:szCs w:val="20"/>
              </w:rPr>
            </w:pPr>
          </w:p>
          <w:p w:rsidR="00286BEB" w:rsidRPr="00286BEB" w:rsidRDefault="00286BEB" w:rsidP="008E1D79">
            <w:pPr>
              <w:spacing w:after="0" w:line="240" w:lineRule="auto"/>
              <w:ind w:firstLine="175"/>
              <w:jc w:val="both"/>
              <w:rPr>
                <w:rFonts w:ascii="Times New Roman" w:eastAsia="Times New Roman" w:hAnsi="Times New Roman" w:cs="Times New Roman"/>
                <w:color w:val="000000"/>
                <w:sz w:val="20"/>
                <w:szCs w:val="20"/>
              </w:rPr>
            </w:pPr>
            <w:r w:rsidRPr="00286BEB">
              <w:rPr>
                <w:rFonts w:ascii="Times New Roman" w:eastAsia="Times New Roman" w:hAnsi="Times New Roman" w:cs="Times New Roman"/>
                <w:color w:val="000000"/>
                <w:sz w:val="20"/>
                <w:szCs w:val="20"/>
              </w:rPr>
              <w:t xml:space="preserve">4-1. Обжалование налогоплательщиком (налоговым агентом) решения, указанного в пункте 4 настоящей статьи, производится в течение тридцати рабочих дней со дня его вручения (получения) в вышестоящий налоговый орган и (или) уполномоченный </w:t>
            </w:r>
            <w:r w:rsidRPr="00286BEB">
              <w:rPr>
                <w:rFonts w:ascii="Times New Roman" w:eastAsia="Times New Roman" w:hAnsi="Times New Roman" w:cs="Times New Roman"/>
                <w:b/>
                <w:color w:val="000000"/>
                <w:sz w:val="20"/>
                <w:szCs w:val="20"/>
              </w:rPr>
              <w:t>орган</w:t>
            </w:r>
            <w:r w:rsidRPr="00286BEB">
              <w:rPr>
                <w:rFonts w:ascii="Times New Roman" w:eastAsia="Times New Roman" w:hAnsi="Times New Roman" w:cs="Times New Roman"/>
                <w:color w:val="000000"/>
                <w:sz w:val="20"/>
                <w:szCs w:val="20"/>
              </w:rPr>
              <w:t>.</w:t>
            </w:r>
          </w:p>
          <w:p w:rsidR="00286BEB" w:rsidRPr="00286BEB" w:rsidRDefault="00286BEB" w:rsidP="008E1D79">
            <w:pPr>
              <w:spacing w:after="0" w:line="240" w:lineRule="auto"/>
              <w:ind w:firstLine="175"/>
              <w:jc w:val="both"/>
              <w:rPr>
                <w:rFonts w:ascii="Times New Roman" w:eastAsia="Times New Roman" w:hAnsi="Times New Roman" w:cs="Times New Roman"/>
                <w:color w:val="000000"/>
                <w:sz w:val="20"/>
                <w:szCs w:val="20"/>
              </w:rPr>
            </w:pPr>
            <w:r w:rsidRPr="00286BEB">
              <w:rPr>
                <w:rFonts w:ascii="Times New Roman" w:eastAsia="Times New Roman" w:hAnsi="Times New Roman" w:cs="Times New Roman"/>
                <w:color w:val="000000"/>
                <w:sz w:val="20"/>
                <w:szCs w:val="20"/>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p>
          <w:p w:rsidR="00286BEB" w:rsidRPr="00286BEB" w:rsidRDefault="00286BEB" w:rsidP="008E1D79">
            <w:pPr>
              <w:spacing w:after="0" w:line="240" w:lineRule="auto"/>
              <w:ind w:firstLine="175"/>
              <w:jc w:val="both"/>
              <w:rPr>
                <w:rFonts w:ascii="Times New Roman" w:eastAsia="Times New Roman" w:hAnsi="Times New Roman" w:cs="Times New Roman"/>
                <w:b/>
                <w:color w:val="000000"/>
                <w:sz w:val="20"/>
                <w:szCs w:val="20"/>
              </w:rPr>
            </w:pPr>
            <w:r w:rsidRPr="00286BEB">
              <w:rPr>
                <w:rFonts w:ascii="Times New Roman" w:eastAsia="Times New Roman" w:hAnsi="Times New Roman" w:cs="Times New Roman"/>
                <w:b/>
                <w:color w:val="000000"/>
                <w:sz w:val="20"/>
                <w:szCs w:val="20"/>
              </w:rPr>
              <w:t xml:space="preserve">Налогоплательщик (налоговый агент) вправе обжаловать решение о признании уведомления об устранении нарушений, выявленных налоговыми органами по результатам камерального контроля, в суд.  </w:t>
            </w:r>
          </w:p>
        </w:tc>
        <w:tc>
          <w:tcPr>
            <w:tcW w:w="4961" w:type="dxa"/>
            <w:tcBorders>
              <w:top w:val="single" w:sz="4" w:space="0" w:color="000000"/>
              <w:left w:val="single" w:sz="4" w:space="0" w:color="000000"/>
              <w:bottom w:val="single" w:sz="4" w:space="0" w:color="000000"/>
              <w:right w:val="single" w:sz="4" w:space="0" w:color="000000"/>
            </w:tcBorders>
          </w:tcPr>
          <w:p w:rsidR="00286BEB" w:rsidRPr="00286BEB" w:rsidRDefault="00286BEB" w:rsidP="00286BEB">
            <w:pPr>
              <w:spacing w:after="0" w:line="240" w:lineRule="auto"/>
              <w:ind w:left="274" w:firstLine="141"/>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Предлагаемы изменения будут учтены при внесении нами изменений в НК</w:t>
            </w:r>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ind w:left="425"/>
              <w:jc w:val="both"/>
              <w:rPr>
                <w:rFonts w:ascii="Times New Roman" w:eastAsia="Calibri" w:hAnsi="Times New Roman" w:cs="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contextualSpacing/>
              <w:jc w:val="both"/>
              <w:rPr>
                <w:rFonts w:ascii="Times New Roman" w:eastAsia="Times New Roman" w:hAnsi="Times New Roman" w:cs="Times New Roman"/>
                <w:b/>
                <w:bCs/>
                <w:sz w:val="20"/>
                <w:szCs w:val="20"/>
              </w:rPr>
            </w:pPr>
            <w:r w:rsidRPr="00286BEB">
              <w:rPr>
                <w:rFonts w:ascii="Times New Roman" w:eastAsia="Times New Roman" w:hAnsi="Times New Roman" w:cs="Times New Roman"/>
                <w:b/>
                <w:bCs/>
                <w:sz w:val="20"/>
                <w:szCs w:val="20"/>
              </w:rPr>
              <w:t>Статья 96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96, Результаты камерального контроля</w:t>
            </w:r>
          </w:p>
          <w:p w:rsidR="00286BEB" w:rsidRPr="00286BEB" w:rsidRDefault="00286BEB" w:rsidP="00DE45FC">
            <w:pPr>
              <w:spacing w:after="0" w:line="240" w:lineRule="auto"/>
              <w:ind w:firstLine="289"/>
              <w:jc w:val="both"/>
              <w:rPr>
                <w:rFonts w:ascii="Times New Roman" w:hAnsi="Times New Roman" w:cs="Times New Roman"/>
                <w:sz w:val="20"/>
                <w:szCs w:val="20"/>
                <w:lang w:eastAsia="en-US"/>
              </w:rPr>
            </w:pPr>
          </w:p>
          <w:p w:rsidR="00286BEB" w:rsidRPr="00286BEB" w:rsidRDefault="00286BEB" w:rsidP="00DE45FC">
            <w:pPr>
              <w:spacing w:after="0" w:line="240" w:lineRule="auto"/>
              <w:ind w:firstLine="289"/>
              <w:jc w:val="both"/>
              <w:rPr>
                <w:rFonts w:ascii="Times New Roman" w:hAnsi="Times New Roman" w:cs="Times New Roman"/>
                <w:sz w:val="20"/>
                <w:szCs w:val="20"/>
                <w:lang w:eastAsia="en-US"/>
              </w:rPr>
            </w:pPr>
            <w:r w:rsidRPr="00286BEB">
              <w:rPr>
                <w:rFonts w:ascii="Times New Roman" w:hAnsi="Times New Roman" w:cs="Times New Roman"/>
                <w:sz w:val="20"/>
                <w:szCs w:val="20"/>
                <w:lang w:eastAsia="en-US"/>
              </w:rPr>
              <w:t xml:space="preserve">4-2. В случае пропуска по уважительной причине срока, установленного пунктом 4-1 настоящей статьи, этот срок по </w:t>
            </w:r>
            <w:r w:rsidRPr="00286BEB">
              <w:rPr>
                <w:rFonts w:ascii="Times New Roman" w:hAnsi="Times New Roman" w:cs="Times New Roman"/>
                <w:sz w:val="20"/>
                <w:szCs w:val="20"/>
                <w:lang w:eastAsia="en-US"/>
              </w:rPr>
              <w:lastRenderedPageBreak/>
              <w:t>ходатайству налогоплательщика (налогового агента), подающего жалобу, восстанавливается налоговым органом и (или) уполномоченным органом, рассматривающим жалобу.</w:t>
            </w:r>
          </w:p>
          <w:p w:rsidR="00286BEB" w:rsidRPr="00286BEB" w:rsidRDefault="00286BEB" w:rsidP="001A53D7">
            <w:pPr>
              <w:spacing w:after="0" w:line="240" w:lineRule="auto"/>
              <w:ind w:firstLine="301"/>
              <w:jc w:val="both"/>
              <w:rPr>
                <w:rFonts w:ascii="Times New Roman" w:hAnsi="Times New Roman" w:cs="Times New Roman"/>
                <w:sz w:val="20"/>
                <w:szCs w:val="20"/>
                <w:lang w:eastAsia="en-US"/>
              </w:rPr>
            </w:pPr>
            <w:r w:rsidRPr="00286BEB">
              <w:rPr>
                <w:rFonts w:ascii="Times New Roman" w:hAnsi="Times New Roman" w:cs="Times New Roman"/>
                <w:sz w:val="20"/>
                <w:szCs w:val="20"/>
                <w:lang w:eastAsia="en-US"/>
              </w:rPr>
              <w:t>В целях восстановления пропущенного срока подачи жалобы налоговым органом, рассматривающим жалобу, в качестве уважительной причины признается временная нетрудоспособность физического лица, которому направлено решение, указанное в пункте 4 настоящей статьи, а также руководителя и (или) главного бухгалтера (при его наличии) налогоплательщика (налогового агента).</w:t>
            </w:r>
          </w:p>
          <w:p w:rsidR="00286BEB" w:rsidRPr="00286BEB" w:rsidRDefault="00286BEB" w:rsidP="001A53D7">
            <w:pPr>
              <w:spacing w:after="0" w:line="240" w:lineRule="auto"/>
              <w:ind w:firstLine="301"/>
              <w:jc w:val="both"/>
              <w:rPr>
                <w:rFonts w:ascii="Times New Roman" w:hAnsi="Times New Roman" w:cs="Times New Roman"/>
                <w:sz w:val="20"/>
                <w:szCs w:val="20"/>
                <w:lang w:eastAsia="en-US"/>
              </w:rPr>
            </w:pPr>
            <w:r w:rsidRPr="00286BEB">
              <w:rPr>
                <w:rFonts w:ascii="Times New Roman" w:hAnsi="Times New Roman" w:cs="Times New Roman"/>
                <w:sz w:val="20"/>
                <w:szCs w:val="20"/>
                <w:lang w:eastAsia="en-US"/>
              </w:rPr>
              <w:t>Положения настоящего пункта применяются к физическим лицам, которым направлено решение, указанное в пункте 4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286BEB" w:rsidRPr="00286BEB" w:rsidRDefault="00286BEB" w:rsidP="001A53D7">
            <w:pPr>
              <w:spacing w:after="0" w:line="240" w:lineRule="auto"/>
              <w:ind w:firstLine="301"/>
              <w:jc w:val="both"/>
              <w:rPr>
                <w:rFonts w:ascii="Times New Roman" w:hAnsi="Times New Roman" w:cs="Times New Roman"/>
                <w:sz w:val="20"/>
                <w:szCs w:val="20"/>
                <w:lang w:eastAsia="en-US"/>
              </w:rPr>
            </w:pPr>
            <w:r w:rsidRPr="00286BEB">
              <w:rPr>
                <w:rFonts w:ascii="Times New Roman" w:hAnsi="Times New Roman" w:cs="Times New Roman"/>
                <w:sz w:val="20"/>
                <w:szCs w:val="20"/>
                <w:lang w:eastAsia="en-US"/>
              </w:rPr>
              <w:t xml:space="preserve">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второй настоящего пункта, и документ, устанавливающий </w:t>
            </w:r>
            <w:r w:rsidRPr="00286BEB">
              <w:rPr>
                <w:rFonts w:ascii="Times New Roman" w:hAnsi="Times New Roman" w:cs="Times New Roman"/>
                <w:sz w:val="20"/>
                <w:szCs w:val="20"/>
                <w:lang w:eastAsia="en-US"/>
              </w:rPr>
              <w:lastRenderedPageBreak/>
              <w:t>организационную структуру такого налогоплательщика (налогового агента).</w:t>
            </w:r>
          </w:p>
          <w:p w:rsidR="00286BEB" w:rsidRPr="00286BEB" w:rsidRDefault="00286BEB" w:rsidP="001A53D7">
            <w:pPr>
              <w:spacing w:after="0" w:line="240" w:lineRule="auto"/>
              <w:ind w:firstLine="301"/>
              <w:jc w:val="both"/>
              <w:rPr>
                <w:rFonts w:ascii="Times New Roman" w:hAnsi="Times New Roman" w:cs="Times New Roman"/>
                <w:sz w:val="20"/>
                <w:szCs w:val="20"/>
                <w:lang w:eastAsia="en-US"/>
              </w:rPr>
            </w:pPr>
            <w:r w:rsidRPr="00286BEB">
              <w:rPr>
                <w:rFonts w:ascii="Times New Roman" w:hAnsi="Times New Roman" w:cs="Times New Roman"/>
                <w:sz w:val="20"/>
                <w:szCs w:val="20"/>
                <w:lang w:eastAsia="en-US"/>
              </w:rPr>
              <w:t>Ходатайство налогоплательщика (налогового агента) о восстановлении пропущенного срока подачи жалобы удовлетворяется налоговым органом и (или) уполномоченным органом,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p>
          <w:p w:rsidR="00286BEB" w:rsidRPr="00286BEB" w:rsidRDefault="00286BEB" w:rsidP="001A53D7">
            <w:pPr>
              <w:spacing w:after="0" w:line="240" w:lineRule="auto"/>
              <w:ind w:firstLine="301"/>
              <w:jc w:val="both"/>
              <w:rPr>
                <w:rFonts w:ascii="Times New Roman" w:hAnsi="Times New Roman" w:cs="Times New Roman"/>
                <w:sz w:val="20"/>
                <w:szCs w:val="20"/>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lastRenderedPageBreak/>
              <w:t>Статья 96, Результаты камерального контроля</w:t>
            </w:r>
          </w:p>
          <w:p w:rsidR="00286BEB" w:rsidRPr="00286BEB" w:rsidRDefault="00286BEB" w:rsidP="001A53D7">
            <w:pPr>
              <w:spacing w:after="0" w:line="240" w:lineRule="auto"/>
              <w:ind w:firstLine="301"/>
              <w:jc w:val="both"/>
              <w:rPr>
                <w:rFonts w:ascii="Times New Roman" w:hAnsi="Times New Roman" w:cs="Times New Roman"/>
                <w:b/>
                <w:sz w:val="20"/>
                <w:szCs w:val="20"/>
                <w:lang w:eastAsia="en-US"/>
              </w:rPr>
            </w:pPr>
          </w:p>
          <w:p w:rsidR="00286BEB" w:rsidRPr="00286BEB" w:rsidRDefault="00286BEB" w:rsidP="001A53D7">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hAnsi="Times New Roman" w:cs="Times New Roman"/>
                <w:b/>
                <w:sz w:val="20"/>
                <w:szCs w:val="20"/>
                <w:lang w:eastAsia="en-US"/>
              </w:rPr>
              <w:t>4-2</w:t>
            </w:r>
            <w:proofErr w:type="gramStart"/>
            <w:r w:rsidRPr="00286BEB">
              <w:rPr>
                <w:rFonts w:ascii="Times New Roman" w:hAnsi="Times New Roman" w:cs="Times New Roman"/>
                <w:b/>
                <w:sz w:val="20"/>
                <w:szCs w:val="20"/>
                <w:lang w:eastAsia="en-US"/>
              </w:rPr>
              <w:t xml:space="preserve"> И</w:t>
            </w:r>
            <w:proofErr w:type="gramEnd"/>
            <w:r w:rsidRPr="00286BEB">
              <w:rPr>
                <w:rFonts w:ascii="Times New Roman" w:hAnsi="Times New Roman" w:cs="Times New Roman"/>
                <w:b/>
                <w:sz w:val="20"/>
                <w:szCs w:val="20"/>
                <w:lang w:eastAsia="en-US"/>
              </w:rPr>
              <w:t>сключить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pStyle w:val="a5"/>
              <w:jc w:val="both"/>
              <w:rPr>
                <w:rFonts w:ascii="Times New Roman" w:hAnsi="Times New Roman" w:cs="Times New Roman"/>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286BEB" w:rsidRPr="00286BEB" w:rsidRDefault="00286BEB" w:rsidP="001A53D7">
            <w:pPr>
              <w:pStyle w:val="a5"/>
              <w:jc w:val="both"/>
              <w:rPr>
                <w:rFonts w:ascii="Times New Roman" w:hAnsi="Times New Roman" w:cs="Times New Roman"/>
                <w:sz w:val="20"/>
                <w:szCs w:val="20"/>
                <w:lang w:eastAsia="en-US"/>
              </w:rPr>
            </w:pPr>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ind w:left="425"/>
              <w:jc w:val="both"/>
              <w:rPr>
                <w:rFonts w:ascii="Times New Roman" w:eastAsia="Calibri" w:hAnsi="Times New Roman" w:cs="Times New Roman"/>
                <w:sz w:val="20"/>
                <w:szCs w:val="20"/>
              </w:rPr>
            </w:pPr>
            <w:r w:rsidRPr="00286BEB">
              <w:rPr>
                <w:rFonts w:ascii="Times New Roman" w:eastAsia="Calibri" w:hAnsi="Times New Roman" w:cs="Times New Roman"/>
                <w:sz w:val="20"/>
                <w:szCs w:val="20"/>
              </w:rPr>
              <w:lastRenderedPageBreak/>
              <w:t>6.</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contextualSpacing/>
              <w:jc w:val="both"/>
              <w:rPr>
                <w:rFonts w:ascii="Times New Roman" w:eastAsia="Times New Roman" w:hAnsi="Times New Roman" w:cs="Times New Roman"/>
                <w:b/>
                <w:bCs/>
                <w:sz w:val="20"/>
                <w:szCs w:val="20"/>
              </w:rPr>
            </w:pPr>
            <w:r w:rsidRPr="00286BEB">
              <w:rPr>
                <w:rFonts w:ascii="Times New Roman" w:eastAsia="Times New Roman" w:hAnsi="Times New Roman" w:cs="Times New Roman"/>
                <w:b/>
                <w:bCs/>
                <w:sz w:val="20"/>
                <w:szCs w:val="20"/>
              </w:rPr>
              <w:t>Статья 96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96, Результаты камерального контроля</w:t>
            </w:r>
          </w:p>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p>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w:t>
            </w:r>
          </w:p>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2) со дня принятия судом жалобы (заявления) к производству - до вступления в </w:t>
            </w:r>
            <w:r w:rsidRPr="00286BEB">
              <w:rPr>
                <w:rFonts w:ascii="Times New Roman" w:eastAsia="Times New Roman" w:hAnsi="Times New Roman" w:cs="Times New Roman"/>
                <w:spacing w:val="2"/>
                <w:sz w:val="20"/>
                <w:szCs w:val="20"/>
                <w:lang w:eastAsia="en-US"/>
              </w:rPr>
              <w:lastRenderedPageBreak/>
              <w:t>законную силу судебного акта.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lastRenderedPageBreak/>
              <w:t>Статья 96, Результаты камерального контроля</w:t>
            </w:r>
          </w:p>
          <w:p w:rsidR="00286BEB" w:rsidRPr="00286BEB" w:rsidRDefault="00286BEB" w:rsidP="001A53D7">
            <w:pPr>
              <w:spacing w:after="0" w:line="240" w:lineRule="auto"/>
              <w:jc w:val="both"/>
              <w:rPr>
                <w:rFonts w:ascii="Times New Roman" w:eastAsia="Times New Roman" w:hAnsi="Times New Roman" w:cs="Times New Roman"/>
                <w:b/>
                <w:bCs/>
                <w:spacing w:val="2"/>
                <w:sz w:val="20"/>
                <w:szCs w:val="20"/>
                <w:lang w:eastAsia="en-US"/>
              </w:rPr>
            </w:pPr>
          </w:p>
          <w:p w:rsidR="00286BEB" w:rsidRPr="00286BEB" w:rsidRDefault="00286BEB" w:rsidP="001A53D7">
            <w:pPr>
              <w:spacing w:after="0" w:line="240" w:lineRule="auto"/>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4-3. Исключить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pStyle w:val="a5"/>
              <w:jc w:val="both"/>
              <w:rPr>
                <w:rFonts w:ascii="Times New Roman" w:hAnsi="Times New Roman" w:cs="Times New Roman"/>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286BEB" w:rsidRPr="00286BEB" w:rsidRDefault="00286BEB" w:rsidP="001A53D7">
            <w:pPr>
              <w:pStyle w:val="a5"/>
              <w:jc w:val="both"/>
              <w:rPr>
                <w:rFonts w:ascii="Times New Roman" w:hAnsi="Times New Roman" w:cs="Times New Roman"/>
                <w:sz w:val="20"/>
                <w:szCs w:val="20"/>
                <w:lang w:eastAsia="en-US"/>
              </w:rPr>
            </w:pPr>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ind w:left="425"/>
              <w:jc w:val="both"/>
              <w:rPr>
                <w:rFonts w:ascii="Times New Roman" w:eastAsia="Calibri" w:hAnsi="Times New Roman" w:cs="Times New Roman"/>
                <w:sz w:val="20"/>
                <w:szCs w:val="20"/>
              </w:rPr>
            </w:pPr>
            <w:r w:rsidRPr="00286BEB">
              <w:rPr>
                <w:rFonts w:ascii="Times New Roman" w:eastAsia="Calibri" w:hAnsi="Times New Roman" w:cs="Times New Roman"/>
                <w:sz w:val="20"/>
                <w:szCs w:val="20"/>
              </w:rPr>
              <w:lastRenderedPageBreak/>
              <w:t>7.</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contextualSpacing/>
              <w:jc w:val="both"/>
              <w:rPr>
                <w:rFonts w:ascii="Times New Roman" w:eastAsia="Times New Roman" w:hAnsi="Times New Roman" w:cs="Times New Roman"/>
                <w:b/>
                <w:bCs/>
                <w:sz w:val="20"/>
                <w:szCs w:val="20"/>
              </w:rPr>
            </w:pPr>
            <w:r w:rsidRPr="00286BEB">
              <w:rPr>
                <w:rFonts w:ascii="Times New Roman" w:eastAsia="Times New Roman" w:hAnsi="Times New Roman" w:cs="Times New Roman"/>
                <w:b/>
                <w:bCs/>
                <w:sz w:val="20"/>
                <w:szCs w:val="20"/>
              </w:rPr>
              <w:t>Статья 96</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96, Результаты камерального контроля</w:t>
            </w:r>
          </w:p>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p>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6. </w:t>
            </w:r>
            <w:r w:rsidRPr="00286BEB">
              <w:rPr>
                <w:rFonts w:ascii="Times New Roman" w:eastAsia="Times New Roman" w:hAnsi="Times New Roman" w:cs="Times New Roman"/>
                <w:b/>
                <w:spacing w:val="2"/>
                <w:sz w:val="20"/>
                <w:szCs w:val="20"/>
                <w:lang w:eastAsia="en-US"/>
              </w:rPr>
              <w:t xml:space="preserve">Если иное не установлено настоящей статьей, </w:t>
            </w:r>
            <w:r w:rsidRPr="00286BEB">
              <w:rPr>
                <w:rFonts w:ascii="Times New Roman" w:eastAsia="Times New Roman" w:hAnsi="Times New Roman" w:cs="Times New Roman"/>
                <w:spacing w:val="2"/>
                <w:sz w:val="20"/>
                <w:szCs w:val="20"/>
                <w:lang w:eastAsia="en-US"/>
              </w:rPr>
              <w:t>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DE45FC">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96, Результаты камерального контроля</w:t>
            </w:r>
          </w:p>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p>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6.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p w:rsidR="00286BEB" w:rsidRPr="00286BEB" w:rsidRDefault="00286BEB" w:rsidP="001A53D7">
            <w:pPr>
              <w:spacing w:after="0" w:line="240" w:lineRule="auto"/>
              <w:ind w:firstLine="301"/>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spacing w:val="2"/>
                <w:sz w:val="20"/>
                <w:szCs w:val="20"/>
                <w:lang w:eastAsia="en-US"/>
              </w:rPr>
              <w:t xml:space="preserve">Положения настоящего пункта не распространяются на случаи, установленные </w:t>
            </w:r>
            <w:r w:rsidRPr="00286BEB">
              <w:rPr>
                <w:rFonts w:ascii="Times New Roman" w:eastAsia="Times New Roman" w:hAnsi="Times New Roman" w:cs="Times New Roman"/>
                <w:b/>
                <w:bCs/>
                <w:spacing w:val="2"/>
                <w:sz w:val="20"/>
                <w:szCs w:val="20"/>
                <w:lang w:eastAsia="en-US"/>
              </w:rPr>
              <w:t xml:space="preserve">подпунктами 1) и 2) пункта 2 настоящей статьи. </w:t>
            </w:r>
          </w:p>
          <w:p w:rsidR="00286BEB" w:rsidRPr="00286BEB" w:rsidRDefault="00286BEB" w:rsidP="001A53D7">
            <w:pPr>
              <w:spacing w:after="0" w:line="240" w:lineRule="auto"/>
              <w:ind w:firstLine="301"/>
              <w:jc w:val="both"/>
              <w:rPr>
                <w:rFonts w:ascii="Times New Roman" w:hAnsi="Times New Roman" w:cs="Times New Roman"/>
                <w:b/>
                <w:spacing w:val="2"/>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pStyle w:val="a5"/>
              <w:jc w:val="both"/>
              <w:rPr>
                <w:rFonts w:ascii="Times New Roman" w:hAnsi="Times New Roman" w:cs="Times New Roman"/>
                <w:b/>
                <w:sz w:val="20"/>
                <w:szCs w:val="20"/>
                <w:lang w:eastAsia="en-US"/>
              </w:rPr>
            </w:pPr>
            <w:r w:rsidRPr="00286BEB">
              <w:rPr>
                <w:rFonts w:ascii="Times New Roman" w:hAnsi="Times New Roman" w:cs="Times New Roman"/>
                <w:b/>
                <w:sz w:val="20"/>
                <w:szCs w:val="20"/>
                <w:lang w:eastAsia="en-US"/>
              </w:rPr>
              <w:t>Поддерживаем</w:t>
            </w:r>
          </w:p>
        </w:tc>
        <w:tc>
          <w:tcPr>
            <w:tcW w:w="4961" w:type="dxa"/>
            <w:tcBorders>
              <w:top w:val="single" w:sz="4" w:space="0" w:color="000000"/>
              <w:left w:val="single" w:sz="4" w:space="0" w:color="000000"/>
              <w:bottom w:val="single" w:sz="4" w:space="0" w:color="000000"/>
              <w:right w:val="single" w:sz="4" w:space="0" w:color="000000"/>
            </w:tcBorders>
          </w:tcPr>
          <w:p w:rsidR="00286BEB" w:rsidRPr="00286BEB" w:rsidRDefault="00286BEB" w:rsidP="001A53D7">
            <w:pPr>
              <w:pStyle w:val="a5"/>
              <w:jc w:val="both"/>
              <w:rPr>
                <w:rFonts w:ascii="Times New Roman" w:hAnsi="Times New Roman" w:cs="Times New Roman"/>
                <w:b/>
                <w:sz w:val="20"/>
                <w:szCs w:val="20"/>
                <w:lang w:eastAsia="en-US"/>
              </w:rPr>
            </w:pPr>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ind w:left="425"/>
              <w:jc w:val="both"/>
              <w:rPr>
                <w:rFonts w:ascii="Times New Roman" w:eastAsia="Calibri" w:hAnsi="Times New Roman" w:cs="Times New Roman"/>
                <w:sz w:val="20"/>
                <w:szCs w:val="20"/>
              </w:rPr>
            </w:pPr>
            <w:r w:rsidRPr="00286BEB">
              <w:rPr>
                <w:rFonts w:ascii="Times New Roman" w:eastAsia="Calibri" w:hAnsi="Times New Roman" w:cs="Times New Roman"/>
                <w:sz w:val="20"/>
                <w:szCs w:val="20"/>
              </w:rPr>
              <w:t>8.</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contextualSpacing/>
              <w:jc w:val="both"/>
              <w:rPr>
                <w:rFonts w:ascii="Times New Roman" w:eastAsia="Times New Roman" w:hAnsi="Times New Roman" w:cs="Times New Roman"/>
                <w:b/>
                <w:bCs/>
                <w:sz w:val="20"/>
                <w:szCs w:val="20"/>
              </w:rPr>
            </w:pPr>
            <w:r w:rsidRPr="00286BEB">
              <w:rPr>
                <w:rFonts w:ascii="Times New Roman" w:eastAsia="Times New Roman" w:hAnsi="Times New Roman" w:cs="Times New Roman"/>
                <w:b/>
                <w:bCs/>
                <w:sz w:val="20"/>
                <w:szCs w:val="20"/>
              </w:rPr>
              <w:t>Статья 129</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Глава 15. Налоговый мониторинг</w:t>
            </w:r>
          </w:p>
          <w:p w:rsidR="00286BEB" w:rsidRPr="00286BEB" w:rsidRDefault="00286BEB" w:rsidP="001A53D7">
            <w:pPr>
              <w:spacing w:after="0" w:line="240" w:lineRule="auto"/>
              <w:ind w:firstLine="301"/>
              <w:jc w:val="both"/>
              <w:rPr>
                <w:rFonts w:ascii="Times New Roman" w:eastAsia="Times New Roman" w:hAnsi="Times New Roman" w:cs="Times New Roman"/>
                <w:b/>
                <w:spacing w:val="2"/>
                <w:sz w:val="20"/>
                <w:szCs w:val="20"/>
                <w:lang w:eastAsia="en-US"/>
              </w:rPr>
            </w:pPr>
          </w:p>
          <w:p w:rsidR="00286BEB" w:rsidRPr="00286BEB" w:rsidRDefault="00286BEB" w:rsidP="001A53D7">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129. Общие положения</w:t>
            </w:r>
          </w:p>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2. Налоговый мониторинг состоит </w:t>
            </w:r>
            <w:proofErr w:type="gramStart"/>
            <w:r w:rsidRPr="00286BEB">
              <w:rPr>
                <w:rFonts w:ascii="Times New Roman" w:eastAsia="Times New Roman" w:hAnsi="Times New Roman" w:cs="Times New Roman"/>
                <w:spacing w:val="2"/>
                <w:sz w:val="20"/>
                <w:szCs w:val="20"/>
                <w:lang w:eastAsia="en-US"/>
              </w:rPr>
              <w:t>из</w:t>
            </w:r>
            <w:proofErr w:type="gramEnd"/>
            <w:r w:rsidRPr="00286BEB">
              <w:rPr>
                <w:rFonts w:ascii="Times New Roman" w:eastAsia="Times New Roman" w:hAnsi="Times New Roman" w:cs="Times New Roman"/>
                <w:spacing w:val="2"/>
                <w:sz w:val="20"/>
                <w:szCs w:val="20"/>
                <w:lang w:eastAsia="en-US"/>
              </w:rPr>
              <w:t>:</w:t>
            </w:r>
          </w:p>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1) мониторинга крупных налогоплательщиков;</w:t>
            </w:r>
          </w:p>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2) горизонтального мониторинга.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9A7F28">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Глава 15. Налоговый мониторинг</w:t>
            </w:r>
          </w:p>
          <w:p w:rsidR="00286BEB" w:rsidRPr="00286BEB" w:rsidRDefault="00286BEB" w:rsidP="009A7F28">
            <w:pPr>
              <w:spacing w:after="0" w:line="240" w:lineRule="auto"/>
              <w:ind w:firstLine="301"/>
              <w:jc w:val="both"/>
              <w:rPr>
                <w:rFonts w:ascii="Times New Roman" w:eastAsia="Times New Roman" w:hAnsi="Times New Roman" w:cs="Times New Roman"/>
                <w:b/>
                <w:spacing w:val="2"/>
                <w:sz w:val="20"/>
                <w:szCs w:val="20"/>
                <w:lang w:eastAsia="en-US"/>
              </w:rPr>
            </w:pPr>
          </w:p>
          <w:p w:rsidR="00286BEB" w:rsidRPr="00286BEB" w:rsidRDefault="00286BEB" w:rsidP="009A7F28">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129. Общие положения</w:t>
            </w:r>
          </w:p>
          <w:p w:rsidR="00286BEB" w:rsidRPr="00286BEB" w:rsidRDefault="00286BEB" w:rsidP="009A7F28">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2. Налоговый мониторинг состоит </w:t>
            </w:r>
            <w:proofErr w:type="gramStart"/>
            <w:r w:rsidRPr="00286BEB">
              <w:rPr>
                <w:rFonts w:ascii="Times New Roman" w:eastAsia="Times New Roman" w:hAnsi="Times New Roman" w:cs="Times New Roman"/>
                <w:spacing w:val="2"/>
                <w:sz w:val="20"/>
                <w:szCs w:val="20"/>
                <w:lang w:eastAsia="en-US"/>
              </w:rPr>
              <w:t>из</w:t>
            </w:r>
            <w:proofErr w:type="gramEnd"/>
            <w:r w:rsidRPr="00286BEB">
              <w:rPr>
                <w:rFonts w:ascii="Times New Roman" w:eastAsia="Times New Roman" w:hAnsi="Times New Roman" w:cs="Times New Roman"/>
                <w:spacing w:val="2"/>
                <w:sz w:val="20"/>
                <w:szCs w:val="20"/>
                <w:lang w:eastAsia="en-US"/>
              </w:rPr>
              <w:t>:</w:t>
            </w:r>
          </w:p>
          <w:p w:rsidR="00286BEB" w:rsidRPr="00286BEB" w:rsidRDefault="00286BEB" w:rsidP="009A7F28">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1) мониторинга крупных налогоплательщиков;</w:t>
            </w:r>
          </w:p>
          <w:p w:rsidR="00286BEB" w:rsidRPr="00286BEB" w:rsidRDefault="00286BEB" w:rsidP="009A7F28">
            <w:pPr>
              <w:spacing w:after="0" w:line="240" w:lineRule="auto"/>
              <w:ind w:firstLine="301"/>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2) горизонтального мониторинга;</w:t>
            </w:r>
          </w:p>
          <w:p w:rsidR="00286BEB" w:rsidRPr="00286BEB" w:rsidRDefault="00286BEB" w:rsidP="009A7F28">
            <w:pPr>
              <w:spacing w:after="0" w:line="240" w:lineRule="auto"/>
              <w:ind w:firstLine="301"/>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3) дистанционного мониторинга.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925F01">
            <w:pPr>
              <w:pStyle w:val="a5"/>
              <w:ind w:left="5" w:right="129" w:firstLine="142"/>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Оставить в действующей редакции.</w:t>
            </w:r>
          </w:p>
          <w:p w:rsidR="00286BEB" w:rsidRPr="00286BEB" w:rsidRDefault="00286BEB" w:rsidP="0065439A">
            <w:pPr>
              <w:pStyle w:val="a5"/>
              <w:ind w:left="34" w:firstLine="142"/>
              <w:jc w:val="both"/>
              <w:rPr>
                <w:rFonts w:ascii="Times New Roman" w:eastAsia="Times New Roman" w:hAnsi="Times New Roman" w:cs="Times New Roman"/>
                <w:spacing w:val="2"/>
                <w:sz w:val="20"/>
                <w:szCs w:val="20"/>
                <w:lang w:eastAsia="en-US"/>
              </w:rPr>
            </w:pPr>
            <w:proofErr w:type="gramStart"/>
            <w:r w:rsidRPr="00286BEB">
              <w:rPr>
                <w:rFonts w:ascii="Times New Roman" w:eastAsia="Times New Roman" w:hAnsi="Times New Roman" w:cs="Times New Roman"/>
                <w:spacing w:val="2"/>
                <w:sz w:val="20"/>
                <w:szCs w:val="20"/>
                <w:lang w:eastAsia="en-US"/>
              </w:rPr>
              <w:t>См</w:t>
            </w:r>
            <w:proofErr w:type="gramEnd"/>
            <w:r w:rsidRPr="00286BEB">
              <w:rPr>
                <w:rFonts w:ascii="Times New Roman" w:eastAsia="Times New Roman" w:hAnsi="Times New Roman" w:cs="Times New Roman"/>
                <w:spacing w:val="2"/>
                <w:sz w:val="20"/>
                <w:szCs w:val="20"/>
                <w:lang w:eastAsia="en-US"/>
              </w:rPr>
              <w:t xml:space="preserve"> комментарии к предлагаемой статье 131-1.</w:t>
            </w:r>
          </w:p>
          <w:p w:rsidR="00286BEB" w:rsidRPr="00286BEB" w:rsidRDefault="00286BEB" w:rsidP="001F62FC">
            <w:pPr>
              <w:pStyle w:val="a5"/>
              <w:ind w:firstLine="147"/>
              <w:jc w:val="both"/>
              <w:rPr>
                <w:rFonts w:ascii="Times New Roman" w:eastAsia="Times New Roman" w:hAnsi="Times New Roman" w:cs="Times New Roman"/>
                <w:spacing w:val="2"/>
                <w:sz w:val="20"/>
                <w:szCs w:val="20"/>
                <w:lang w:eastAsia="en-US"/>
              </w:rPr>
            </w:pPr>
          </w:p>
          <w:p w:rsidR="00286BEB" w:rsidRPr="00286BEB" w:rsidRDefault="00286BEB" w:rsidP="00925F01">
            <w:pPr>
              <w:pStyle w:val="a5"/>
              <w:ind w:firstLine="147"/>
              <w:jc w:val="both"/>
              <w:rPr>
                <w:rFonts w:ascii="Times New Roman" w:hAnsi="Times New Roman" w:cs="Times New Roman"/>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Дистанционный мониторинг смягчает воздействие налоговых органов на бизнес, путем исключения блокировки расходных операций по банковским счетам, а также предоставляет дополнительное время для предоставления детального пояснения в налоговый орган. Соответственно, полученная более качественная информация от налогоплательщика, предоставит возможность налоговым службам, проведя анализ всех доводов, исключить принятие необоснованного решения.</w:t>
            </w:r>
          </w:p>
          <w:p w:rsidR="00286BEB" w:rsidRPr="003663C4" w:rsidRDefault="00286BEB" w:rsidP="00286BEB">
            <w:pPr>
              <w:spacing w:after="0" w:line="240" w:lineRule="atLeast"/>
              <w:ind w:firstLine="601"/>
              <w:jc w:val="both"/>
              <w:rPr>
                <w:rFonts w:ascii="Times New Roman" w:eastAsia="Times New Roman" w:hAnsi="Times New Roman" w:cs="Times New Roman"/>
                <w:sz w:val="24"/>
                <w:szCs w:val="24"/>
              </w:rPr>
            </w:pPr>
            <w:r w:rsidRPr="003663C4">
              <w:rPr>
                <w:rFonts w:ascii="Times New Roman" w:eastAsia="Times New Roman" w:hAnsi="Times New Roman" w:cs="Times New Roman"/>
                <w:sz w:val="24"/>
                <w:szCs w:val="24"/>
              </w:rPr>
              <w:t>Вместе с тем, вводится новое понятие «Мотивированное решение».  Такое решение является результатом подтвержденного нарушения (</w:t>
            </w:r>
            <w:r w:rsidRPr="003663C4">
              <w:rPr>
                <w:rFonts w:ascii="Times New Roman" w:eastAsia="Times New Roman" w:hAnsi="Times New Roman" w:cs="Times New Roman"/>
                <w:bCs/>
                <w:spacing w:val="2"/>
                <w:sz w:val="24"/>
                <w:szCs w:val="24"/>
              </w:rPr>
              <w:t>выявленных по результатам камерального контроля)</w:t>
            </w:r>
            <w:r w:rsidRPr="003663C4">
              <w:rPr>
                <w:rFonts w:ascii="Times New Roman" w:eastAsia="Times New Roman" w:hAnsi="Times New Roman" w:cs="Times New Roman"/>
                <w:sz w:val="24"/>
                <w:szCs w:val="24"/>
              </w:rPr>
              <w:t xml:space="preserve">, вследствие вынесения которого предусмотрено </w:t>
            </w:r>
            <w:r w:rsidRPr="003663C4">
              <w:rPr>
                <w:rFonts w:ascii="Times New Roman" w:eastAsia="Times New Roman" w:hAnsi="Times New Roman" w:cs="Times New Roman"/>
                <w:bCs/>
                <w:spacing w:val="2"/>
                <w:sz w:val="24"/>
                <w:szCs w:val="24"/>
              </w:rPr>
              <w:t xml:space="preserve">начисление налогов и платежей в бюджет. Введенная норма позволит повысить эффективность налогового администрирования, и будет содействовать </w:t>
            </w:r>
            <w:r w:rsidRPr="003663C4">
              <w:rPr>
                <w:rFonts w:ascii="Times New Roman" w:eastAsia="Times New Roman" w:hAnsi="Times New Roman" w:cs="Times New Roman"/>
                <w:bCs/>
                <w:spacing w:val="2"/>
                <w:sz w:val="24"/>
                <w:szCs w:val="24"/>
              </w:rPr>
              <w:lastRenderedPageBreak/>
              <w:t>благонадежным налогоплательщикам путем устранения причин и условий, способствующих совершению налогового администрирования.</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Основные  отличия и  преимущества дистанционного мониторинга от налоговой проверки:</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xml:space="preserve">– </w:t>
            </w:r>
            <w:r w:rsidRPr="003663C4">
              <w:rPr>
                <w:rFonts w:ascii="Times New Roman" w:eastAsia="Calibri" w:hAnsi="Times New Roman" w:cs="Times New Roman"/>
                <w:bCs/>
                <w:color w:val="000000" w:themeColor="text1"/>
                <w:sz w:val="24"/>
                <w:szCs w:val="24"/>
                <w:lang w:eastAsia="en-US"/>
              </w:rPr>
              <w:t>добровольное устранение нарушения</w:t>
            </w:r>
            <w:r w:rsidRPr="003663C4">
              <w:rPr>
                <w:rFonts w:ascii="Times New Roman" w:eastAsia="Calibri" w:hAnsi="Times New Roman" w:cs="Times New Roman"/>
                <w:color w:val="000000" w:themeColor="text1"/>
                <w:sz w:val="24"/>
                <w:szCs w:val="24"/>
                <w:lang w:eastAsia="en-US"/>
              </w:rPr>
              <w:t xml:space="preserve">. Если обнаружены какие  - либо нарушения, налоговые органы направляют в адрес налогоплательщика запрос дополнительных пояснений (документов); </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xml:space="preserve">- решение принимается дистанционно,  без выезда на объект. </w:t>
            </w:r>
            <w:proofErr w:type="spellStart"/>
            <w:r w:rsidRPr="003663C4">
              <w:rPr>
                <w:rFonts w:ascii="Times New Roman" w:eastAsia="Calibri" w:hAnsi="Times New Roman" w:cs="Times New Roman"/>
                <w:color w:val="000000" w:themeColor="text1"/>
                <w:sz w:val="24"/>
                <w:szCs w:val="24"/>
                <w:lang w:eastAsia="en-US"/>
              </w:rPr>
              <w:t>Т.е</w:t>
            </w:r>
            <w:proofErr w:type="spellEnd"/>
            <w:r w:rsidRPr="003663C4">
              <w:rPr>
                <w:rFonts w:ascii="Times New Roman" w:eastAsia="Calibri" w:hAnsi="Times New Roman" w:cs="Times New Roman"/>
                <w:color w:val="000000" w:themeColor="text1"/>
                <w:sz w:val="24"/>
                <w:szCs w:val="24"/>
                <w:lang w:eastAsia="en-US"/>
              </w:rPr>
              <w:t xml:space="preserve"> проверка для принятия решения проводится без использования информационных систем и программ налогоплательщика (1-С и т.д.), требуется  предоставление подтверждающих документов лишь в рамках предъявляемого в уведомлении нарушений; </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xml:space="preserve">- ограниченные сроки проведения дистанционного мониторинга без права продления                   (срок  налоговой проверки по общему правилу  составляет 30 </w:t>
            </w:r>
            <w:proofErr w:type="spellStart"/>
            <w:r w:rsidRPr="003663C4">
              <w:rPr>
                <w:rFonts w:ascii="Times New Roman" w:eastAsia="Calibri" w:hAnsi="Times New Roman" w:cs="Times New Roman"/>
                <w:color w:val="000000" w:themeColor="text1"/>
                <w:sz w:val="24"/>
                <w:szCs w:val="24"/>
                <w:lang w:eastAsia="en-US"/>
              </w:rPr>
              <w:t>раб</w:t>
            </w:r>
            <w:proofErr w:type="gramStart"/>
            <w:r w:rsidRPr="003663C4">
              <w:rPr>
                <w:rFonts w:ascii="Times New Roman" w:eastAsia="Calibri" w:hAnsi="Times New Roman" w:cs="Times New Roman"/>
                <w:color w:val="000000" w:themeColor="text1"/>
                <w:sz w:val="24"/>
                <w:szCs w:val="24"/>
                <w:lang w:eastAsia="en-US"/>
              </w:rPr>
              <w:t>.д</w:t>
            </w:r>
            <w:proofErr w:type="gramEnd"/>
            <w:r w:rsidRPr="003663C4">
              <w:rPr>
                <w:rFonts w:ascii="Times New Roman" w:eastAsia="Calibri" w:hAnsi="Times New Roman" w:cs="Times New Roman"/>
                <w:color w:val="000000" w:themeColor="text1"/>
                <w:sz w:val="24"/>
                <w:szCs w:val="24"/>
                <w:lang w:eastAsia="en-US"/>
              </w:rPr>
              <w:t>ней</w:t>
            </w:r>
            <w:proofErr w:type="spellEnd"/>
            <w:r w:rsidRPr="003663C4">
              <w:rPr>
                <w:rFonts w:ascii="Times New Roman" w:eastAsia="Calibri" w:hAnsi="Times New Roman" w:cs="Times New Roman"/>
                <w:color w:val="000000" w:themeColor="text1"/>
                <w:sz w:val="24"/>
                <w:szCs w:val="24"/>
                <w:lang w:eastAsia="en-US"/>
              </w:rPr>
              <w:t xml:space="preserve">, может быть продлен до 180 </w:t>
            </w:r>
            <w:proofErr w:type="spellStart"/>
            <w:r w:rsidRPr="003663C4">
              <w:rPr>
                <w:rFonts w:ascii="Times New Roman" w:eastAsia="Calibri" w:hAnsi="Times New Roman" w:cs="Times New Roman"/>
                <w:color w:val="000000" w:themeColor="text1"/>
                <w:sz w:val="24"/>
                <w:szCs w:val="24"/>
                <w:lang w:eastAsia="en-US"/>
              </w:rPr>
              <w:t>раб.дней</w:t>
            </w:r>
            <w:proofErr w:type="spellEnd"/>
            <w:r w:rsidRPr="003663C4">
              <w:rPr>
                <w:rFonts w:ascii="Times New Roman" w:eastAsia="Calibri" w:hAnsi="Times New Roman" w:cs="Times New Roman"/>
                <w:color w:val="000000" w:themeColor="text1"/>
                <w:sz w:val="24"/>
                <w:szCs w:val="24"/>
                <w:lang w:eastAsia="en-US"/>
              </w:rPr>
              <w:t>);</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отсутствие штрафных санкций при начислении на лицевой счет налогоплательщика (доначисления по акту проверки проводятся с применением штрафных санкций)</w:t>
            </w:r>
            <w:r>
              <w:rPr>
                <w:rFonts w:ascii="Times New Roman" w:eastAsia="Calibri" w:hAnsi="Times New Roman" w:cs="Times New Roman"/>
                <w:color w:val="000000" w:themeColor="text1"/>
                <w:sz w:val="24"/>
                <w:szCs w:val="24"/>
                <w:lang w:eastAsia="en-US"/>
              </w:rPr>
              <w:t>;</w:t>
            </w:r>
          </w:p>
          <w:p w:rsidR="00286BEB" w:rsidRPr="00286BEB" w:rsidRDefault="00286BEB" w:rsidP="00286BEB">
            <w:pPr>
              <w:pStyle w:val="a5"/>
              <w:ind w:left="132" w:right="129" w:firstLine="142"/>
              <w:jc w:val="both"/>
              <w:rPr>
                <w:rFonts w:ascii="Times New Roman" w:eastAsia="Times New Roman" w:hAnsi="Times New Roman" w:cs="Times New Roman"/>
                <w:b/>
                <w:spacing w:val="2"/>
                <w:sz w:val="20"/>
                <w:szCs w:val="20"/>
                <w:lang w:eastAsia="en-US"/>
              </w:rPr>
            </w:pPr>
            <w:r w:rsidRPr="003663C4">
              <w:rPr>
                <w:rFonts w:ascii="Times New Roman" w:eastAsia="Calibri" w:hAnsi="Times New Roman" w:cs="Times New Roman"/>
                <w:color w:val="000000" w:themeColor="text1"/>
                <w:sz w:val="24"/>
                <w:szCs w:val="24"/>
                <w:lang w:eastAsia="en-US"/>
              </w:rPr>
              <w:t xml:space="preserve">- отсутствие  передачи в органы экономических расследований  при установлении фактов уклонения от уплаты налогов (по результатам налоговой проверки, при превышении суммы </w:t>
            </w:r>
            <w:r w:rsidRPr="003663C4">
              <w:rPr>
                <w:rFonts w:ascii="Times New Roman" w:eastAsia="Calibri" w:hAnsi="Times New Roman" w:cs="Times New Roman"/>
                <w:color w:val="000000" w:themeColor="text1"/>
                <w:sz w:val="24"/>
                <w:szCs w:val="24"/>
                <w:lang w:eastAsia="en-US"/>
              </w:rPr>
              <w:lastRenderedPageBreak/>
              <w:t>доначислений                       50 000 МРП и более, материалы направляются в органы экономических расследований)</w:t>
            </w:r>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ind w:left="425"/>
              <w:jc w:val="both"/>
              <w:rPr>
                <w:rFonts w:ascii="Times New Roman" w:eastAsia="Calibri" w:hAnsi="Times New Roman" w:cs="Times New Roman"/>
                <w:sz w:val="20"/>
                <w:szCs w:val="20"/>
              </w:rPr>
            </w:pPr>
            <w:r w:rsidRPr="00286BEB">
              <w:rPr>
                <w:rFonts w:ascii="Times New Roman" w:eastAsia="Calibri" w:hAnsi="Times New Roman" w:cs="Times New Roman"/>
                <w:sz w:val="20"/>
                <w:szCs w:val="20"/>
              </w:rPr>
              <w:lastRenderedPageBreak/>
              <w:t>9.</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contextualSpacing/>
              <w:jc w:val="both"/>
              <w:rPr>
                <w:rFonts w:ascii="Times New Roman" w:eastAsia="Times New Roman" w:hAnsi="Times New Roman" w:cs="Times New Roman"/>
                <w:b/>
                <w:bCs/>
                <w:sz w:val="20"/>
                <w:szCs w:val="20"/>
              </w:rPr>
            </w:pPr>
            <w:r w:rsidRPr="00286BEB">
              <w:rPr>
                <w:rFonts w:ascii="Times New Roman" w:eastAsia="Times New Roman" w:hAnsi="Times New Roman" w:cs="Times New Roman"/>
                <w:b/>
                <w:bCs/>
                <w:sz w:val="20"/>
                <w:szCs w:val="20"/>
              </w:rPr>
              <w:t xml:space="preserve">Статья отсутствует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9A7F28">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 xml:space="preserve">Статья 131-1. Отсутствует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131-1. Дистанционный мониторинг</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1. Дистанционный мониторинг предусматривает контроль </w:t>
            </w:r>
            <w:r w:rsidRPr="00286BEB">
              <w:rPr>
                <w:rFonts w:ascii="Times New Roman" w:hAnsi="Times New Roman" w:cs="Times New Roman"/>
                <w:b/>
                <w:sz w:val="20"/>
                <w:szCs w:val="20"/>
                <w:lang w:eastAsia="en-US"/>
              </w:rPr>
              <w:t>налоговых органов</w:t>
            </w:r>
            <w:r w:rsidRPr="00286BEB">
              <w:rPr>
                <w:rFonts w:ascii="Times New Roman" w:eastAsia="Times New Roman" w:hAnsi="Times New Roman" w:cs="Times New Roman"/>
                <w:b/>
                <w:bCs/>
                <w:spacing w:val="2"/>
                <w:sz w:val="20"/>
                <w:szCs w:val="20"/>
                <w:lang w:eastAsia="en-US"/>
              </w:rPr>
              <w:t xml:space="preserve"> за исполнением налогоплательщиками налоговых обязатель</w:t>
            </w:r>
            <w:proofErr w:type="gramStart"/>
            <w:r w:rsidRPr="00286BEB">
              <w:rPr>
                <w:rFonts w:ascii="Times New Roman" w:eastAsia="Times New Roman" w:hAnsi="Times New Roman" w:cs="Times New Roman"/>
                <w:b/>
                <w:bCs/>
                <w:spacing w:val="2"/>
                <w:sz w:val="20"/>
                <w:szCs w:val="20"/>
                <w:lang w:eastAsia="en-US"/>
              </w:rPr>
              <w:t>ств пр</w:t>
            </w:r>
            <w:proofErr w:type="gramEnd"/>
            <w:r w:rsidRPr="00286BEB">
              <w:rPr>
                <w:rFonts w:ascii="Times New Roman" w:eastAsia="Times New Roman" w:hAnsi="Times New Roman" w:cs="Times New Roman"/>
                <w:b/>
                <w:bCs/>
                <w:spacing w:val="2"/>
                <w:sz w:val="20"/>
                <w:szCs w:val="20"/>
                <w:lang w:eastAsia="en-US"/>
              </w:rPr>
              <w:t xml:space="preserve">и устранении нарушений, выявленных </w:t>
            </w:r>
            <w:r w:rsidRPr="00286BEB">
              <w:rPr>
                <w:rFonts w:ascii="Times New Roman" w:eastAsia="Times New Roman" w:hAnsi="Times New Roman" w:cs="Times New Roman"/>
                <w:b/>
                <w:bCs/>
                <w:spacing w:val="2"/>
                <w:sz w:val="20"/>
                <w:szCs w:val="20"/>
                <w:highlight w:val="yellow"/>
                <w:lang w:eastAsia="en-US"/>
              </w:rPr>
              <w:t>по результатам камерального контроля</w:t>
            </w:r>
            <w:r w:rsidRPr="00286BEB">
              <w:rPr>
                <w:rFonts w:ascii="Times New Roman" w:eastAsia="Times New Roman" w:hAnsi="Times New Roman" w:cs="Times New Roman"/>
                <w:b/>
                <w:bCs/>
                <w:spacing w:val="2"/>
                <w:sz w:val="20"/>
                <w:szCs w:val="20"/>
                <w:lang w:eastAsia="en-US"/>
              </w:rPr>
              <w:t>.</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2. Дистанционному мониторингу подлежат налогоплательщики, не исполнившие уведомления об устранении нарушений, выявленных </w:t>
            </w:r>
            <w:r w:rsidRPr="00286BEB">
              <w:rPr>
                <w:rFonts w:ascii="Times New Roman" w:eastAsia="Times New Roman" w:hAnsi="Times New Roman" w:cs="Times New Roman"/>
                <w:b/>
                <w:spacing w:val="2"/>
                <w:sz w:val="20"/>
                <w:szCs w:val="20"/>
                <w:lang w:eastAsia="en-US"/>
              </w:rPr>
              <w:t>налоговыми органами</w:t>
            </w:r>
            <w:r w:rsidRPr="00286BEB">
              <w:rPr>
                <w:rFonts w:ascii="Times New Roman" w:eastAsia="Times New Roman" w:hAnsi="Times New Roman" w:cs="Times New Roman"/>
                <w:b/>
                <w:bCs/>
                <w:spacing w:val="2"/>
                <w:sz w:val="20"/>
                <w:szCs w:val="20"/>
                <w:lang w:eastAsia="en-US"/>
              </w:rPr>
              <w:t xml:space="preserve"> по результатам камерального контроля.</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3. Дистанционный мониторинг проводится за соответствующий налоговый период, указанный в уведомлении об устранении нарушений, выявленных </w:t>
            </w:r>
            <w:r w:rsidRPr="00286BEB">
              <w:rPr>
                <w:rFonts w:ascii="Times New Roman" w:eastAsia="Times New Roman" w:hAnsi="Times New Roman" w:cs="Times New Roman"/>
                <w:b/>
                <w:spacing w:val="2"/>
                <w:sz w:val="20"/>
                <w:szCs w:val="20"/>
                <w:lang w:eastAsia="en-US"/>
              </w:rPr>
              <w:t>налоговыми органами</w:t>
            </w:r>
            <w:r w:rsidRPr="00286BEB">
              <w:rPr>
                <w:rFonts w:ascii="Times New Roman" w:eastAsia="Times New Roman" w:hAnsi="Times New Roman" w:cs="Times New Roman"/>
                <w:b/>
                <w:bCs/>
                <w:spacing w:val="2"/>
                <w:sz w:val="20"/>
                <w:szCs w:val="20"/>
                <w:lang w:eastAsia="en-US"/>
              </w:rPr>
              <w:t xml:space="preserve"> по результатам камерального контроля, и при вынесении решения, предусмотренного пунктом 4 статьи 96 настоящего Кодекса.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F62FC">
            <w:pPr>
              <w:pStyle w:val="a5"/>
              <w:ind w:firstLine="147"/>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Исключить</w:t>
            </w:r>
          </w:p>
          <w:p w:rsidR="00286BEB" w:rsidRPr="00286BEB" w:rsidRDefault="00286BEB" w:rsidP="001F62FC">
            <w:pPr>
              <w:pStyle w:val="a5"/>
              <w:ind w:firstLine="147"/>
              <w:jc w:val="both"/>
              <w:rPr>
                <w:rFonts w:ascii="Times New Roman" w:eastAsia="Times New Roman" w:hAnsi="Times New Roman" w:cs="Times New Roman"/>
                <w:b/>
                <w:spacing w:val="2"/>
                <w:sz w:val="20"/>
                <w:szCs w:val="20"/>
                <w:lang w:eastAsia="en-US"/>
              </w:rPr>
            </w:pPr>
          </w:p>
          <w:p w:rsidR="00286BEB" w:rsidRPr="00286BEB" w:rsidRDefault="00286BEB" w:rsidP="001A3118">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Концепция дистанционного мониторинга, представленная в этой статье, по сути, дублирует тематическую налоговую проверку, а именно следующие процедуры:</w:t>
            </w:r>
          </w:p>
          <w:p w:rsidR="00286BEB" w:rsidRPr="00286BEB" w:rsidRDefault="00286BEB" w:rsidP="001A3118">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инициация ДМ, также как и тематической проверки – в случае неисполнения уведомления по результатам КК;</w:t>
            </w:r>
          </w:p>
          <w:p w:rsidR="00286BEB" w:rsidRPr="00286BEB" w:rsidRDefault="00286BEB" w:rsidP="001A3118">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направление налогоплательщику требования о представлении документов;</w:t>
            </w:r>
          </w:p>
          <w:p w:rsidR="00286BEB" w:rsidRPr="00286BEB" w:rsidRDefault="00286BEB" w:rsidP="001A3118">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 срок проведения </w:t>
            </w:r>
            <w:proofErr w:type="gramStart"/>
            <w:r w:rsidRPr="00286BEB">
              <w:rPr>
                <w:rFonts w:ascii="Times New Roman" w:eastAsia="Times New Roman" w:hAnsi="Times New Roman" w:cs="Times New Roman"/>
                <w:spacing w:val="2"/>
                <w:sz w:val="20"/>
                <w:szCs w:val="20"/>
                <w:lang w:eastAsia="en-US"/>
              </w:rPr>
              <w:t>ДМ</w:t>
            </w:r>
            <w:proofErr w:type="gramEnd"/>
            <w:r w:rsidRPr="00286BEB">
              <w:rPr>
                <w:rFonts w:ascii="Times New Roman" w:eastAsia="Times New Roman" w:hAnsi="Times New Roman" w:cs="Times New Roman"/>
                <w:spacing w:val="2"/>
                <w:sz w:val="20"/>
                <w:szCs w:val="20"/>
                <w:lang w:eastAsia="en-US"/>
              </w:rPr>
              <w:t xml:space="preserve"> так же как и тематической проверки – 30 рабочих дней;</w:t>
            </w:r>
          </w:p>
          <w:p w:rsidR="00286BEB" w:rsidRPr="00286BEB" w:rsidRDefault="00286BEB" w:rsidP="001A3118">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разноска результатов на лицевом счете налогоплательщика.</w:t>
            </w:r>
          </w:p>
          <w:p w:rsidR="00286BEB" w:rsidRPr="00286BEB" w:rsidRDefault="00286BEB" w:rsidP="0033135B">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Налоговым кодексом (</w:t>
            </w:r>
            <w:proofErr w:type="spellStart"/>
            <w:r w:rsidRPr="00286BEB">
              <w:rPr>
                <w:rFonts w:ascii="Times New Roman" w:eastAsia="Times New Roman" w:hAnsi="Times New Roman" w:cs="Times New Roman"/>
                <w:spacing w:val="2"/>
                <w:sz w:val="20"/>
                <w:szCs w:val="20"/>
                <w:lang w:eastAsia="en-US"/>
              </w:rPr>
              <w:t>пп</w:t>
            </w:r>
            <w:proofErr w:type="spellEnd"/>
            <w:r w:rsidRPr="00286BEB">
              <w:rPr>
                <w:rFonts w:ascii="Times New Roman" w:eastAsia="Times New Roman" w:hAnsi="Times New Roman" w:cs="Times New Roman"/>
                <w:spacing w:val="2"/>
                <w:sz w:val="20"/>
                <w:szCs w:val="20"/>
                <w:lang w:eastAsia="en-US"/>
              </w:rPr>
              <w:t xml:space="preserve"> 9 п.1 ст.142) уже предусмотрено, что при неисполнении уведомления по результатам камерального контроля налоговые органы вправе назначить тематическую налоговую проверку. </w:t>
            </w:r>
          </w:p>
          <w:p w:rsidR="00286BEB" w:rsidRPr="00286BEB" w:rsidRDefault="00286BEB" w:rsidP="001A3118">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Основное отличие между ДМ и тематической проверкой – это оформление результата.</w:t>
            </w:r>
          </w:p>
          <w:p w:rsidR="00286BEB" w:rsidRPr="00286BEB" w:rsidRDefault="00286BEB" w:rsidP="001A3118">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Если тематическая проверка завершается актом и выставлением уведомления по результатам налоговой проверки, то ДМ завершается вынесением мотивированного решения в рамках уведомления камерального контроля.</w:t>
            </w:r>
          </w:p>
          <w:p w:rsidR="00286BEB" w:rsidRPr="00286BEB" w:rsidRDefault="00286BEB" w:rsidP="001A3118">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При этом</w:t>
            </w:r>
            <w:proofErr w:type="gramStart"/>
            <w:r w:rsidRPr="00286BEB">
              <w:rPr>
                <w:rFonts w:ascii="Times New Roman" w:eastAsia="Times New Roman" w:hAnsi="Times New Roman" w:cs="Times New Roman"/>
                <w:spacing w:val="2"/>
                <w:sz w:val="20"/>
                <w:szCs w:val="20"/>
                <w:lang w:eastAsia="en-US"/>
              </w:rPr>
              <w:t>,</w:t>
            </w:r>
            <w:proofErr w:type="gramEnd"/>
            <w:r w:rsidRPr="00286BEB">
              <w:rPr>
                <w:rFonts w:ascii="Times New Roman" w:eastAsia="Times New Roman" w:hAnsi="Times New Roman" w:cs="Times New Roman"/>
                <w:spacing w:val="2"/>
                <w:sz w:val="20"/>
                <w:szCs w:val="20"/>
                <w:lang w:eastAsia="en-US"/>
              </w:rPr>
              <w:t xml:space="preserve"> если уведомление по </w:t>
            </w:r>
            <w:r w:rsidRPr="00286BEB">
              <w:rPr>
                <w:rFonts w:ascii="Times New Roman" w:eastAsia="Times New Roman" w:hAnsi="Times New Roman" w:cs="Times New Roman"/>
                <w:spacing w:val="2"/>
                <w:sz w:val="20"/>
                <w:szCs w:val="20"/>
                <w:lang w:eastAsia="en-US"/>
              </w:rPr>
              <w:lastRenderedPageBreak/>
              <w:t xml:space="preserve">результатам налоговой проверки налогоплательщик может оспаривать в суде по существу, то в случае мотивированного решения налогоплательщик не сможет спорить в суде по существу. Так как в этом случае суд займет позицию, аналогичную той, которой он придерживается в отношении оспаривания уведомлений по результатам камерального контроля. А именно: </w:t>
            </w:r>
          </w:p>
          <w:p w:rsidR="00286BEB" w:rsidRPr="00286BEB" w:rsidRDefault="00286BEB" w:rsidP="001A3118">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мотивированное решение будет относиться к категории актов государственных органов, предусмотренных статьей 293 ГПК РК, по которым возможно «решать вопрос без проверки их обоснованности по существу. Иначе будут предрешены результаты будущих налоговых проверок, в том числе внеплановой тематической проверки по вопросу неисполнения уведомления по результатам камерального контроля» (п.19.Нормативного постановления ВС РК от 29.06.2017г №4).</w:t>
            </w:r>
          </w:p>
          <w:p w:rsidR="00286BEB" w:rsidRPr="00286BEB" w:rsidRDefault="00286BEB" w:rsidP="001A3118">
            <w:pPr>
              <w:pStyle w:val="a5"/>
              <w:ind w:firstLine="147"/>
              <w:jc w:val="both"/>
              <w:rPr>
                <w:rFonts w:ascii="Times New Roman" w:eastAsia="Times New Roman" w:hAnsi="Times New Roman" w:cs="Times New Roman"/>
                <w:spacing w:val="2"/>
                <w:sz w:val="20"/>
                <w:szCs w:val="20"/>
                <w:lang w:eastAsia="en-US"/>
              </w:rPr>
            </w:pPr>
          </w:p>
          <w:p w:rsidR="00286BEB" w:rsidRPr="00286BEB" w:rsidRDefault="00286BEB" w:rsidP="001A3118">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 xml:space="preserve">Считаем, что данное предложение ущемляет  </w:t>
            </w:r>
            <w:proofErr w:type="spellStart"/>
            <w:r w:rsidRPr="00286BEB">
              <w:rPr>
                <w:rFonts w:ascii="Times New Roman" w:eastAsia="Times New Roman" w:hAnsi="Times New Roman" w:cs="Times New Roman"/>
                <w:spacing w:val="2"/>
                <w:sz w:val="20"/>
                <w:szCs w:val="20"/>
                <w:lang w:eastAsia="en-US"/>
              </w:rPr>
              <w:t>праваналогоплательщика</w:t>
            </w:r>
            <w:proofErr w:type="spellEnd"/>
            <w:r w:rsidRPr="00286BEB">
              <w:rPr>
                <w:rFonts w:ascii="Times New Roman" w:eastAsia="Times New Roman" w:hAnsi="Times New Roman" w:cs="Times New Roman"/>
                <w:spacing w:val="2"/>
                <w:sz w:val="20"/>
                <w:szCs w:val="20"/>
                <w:lang w:eastAsia="en-US"/>
              </w:rPr>
              <w:t>.</w:t>
            </w:r>
          </w:p>
          <w:p w:rsidR="00286BEB" w:rsidRPr="00286BEB" w:rsidRDefault="00286BEB" w:rsidP="001F62FC">
            <w:pPr>
              <w:pStyle w:val="a5"/>
              <w:ind w:firstLine="147"/>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spacing w:val="2"/>
                <w:sz w:val="20"/>
                <w:szCs w:val="20"/>
                <w:lang w:eastAsia="en-US"/>
              </w:rPr>
              <w:t>Для того</w:t>
            </w:r>
            <w:proofErr w:type="gramStart"/>
            <w:r w:rsidRPr="00286BEB">
              <w:rPr>
                <w:rFonts w:ascii="Times New Roman" w:eastAsia="Times New Roman" w:hAnsi="Times New Roman" w:cs="Times New Roman"/>
                <w:spacing w:val="2"/>
                <w:sz w:val="20"/>
                <w:szCs w:val="20"/>
                <w:lang w:eastAsia="en-US"/>
              </w:rPr>
              <w:t>,</w:t>
            </w:r>
            <w:proofErr w:type="gramEnd"/>
            <w:r w:rsidRPr="00286BEB">
              <w:rPr>
                <w:rFonts w:ascii="Times New Roman" w:eastAsia="Times New Roman" w:hAnsi="Times New Roman" w:cs="Times New Roman"/>
                <w:spacing w:val="2"/>
                <w:sz w:val="20"/>
                <w:szCs w:val="20"/>
                <w:lang w:eastAsia="en-US"/>
              </w:rPr>
              <w:t xml:space="preserve"> чтобы налогоплательщик имел возможность оспаривать мотивированное решение в суде по существу, необходимо предусмотреть и внести большой блок поправок, которые бы обязывали суд рассматривать вопросы камерального </w:t>
            </w:r>
            <w:r w:rsidRPr="00286BEB">
              <w:rPr>
                <w:rFonts w:ascii="Times New Roman" w:eastAsia="Times New Roman" w:hAnsi="Times New Roman" w:cs="Times New Roman"/>
                <w:spacing w:val="2"/>
                <w:sz w:val="20"/>
                <w:szCs w:val="20"/>
                <w:lang w:eastAsia="en-US"/>
              </w:rPr>
              <w:lastRenderedPageBreak/>
              <w:t>контроля/дистанционного мониторинга по существу, а также давали бы возможность их рассмотрения в апелляционной комиссии, аналогично процедуре рассмотрения жалобы на уведомление по результатам налоговой проверки.</w:t>
            </w:r>
          </w:p>
          <w:p w:rsidR="00286BEB" w:rsidRPr="00286BEB" w:rsidRDefault="00286BEB" w:rsidP="001F62FC">
            <w:pPr>
              <w:pStyle w:val="a5"/>
              <w:jc w:val="both"/>
              <w:rPr>
                <w:rFonts w:ascii="Times New Roman" w:hAnsi="Times New Roman" w:cs="Times New Roman"/>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lastRenderedPageBreak/>
              <w:t>Дистанционный мониторинг смягчает воздействие налоговых органов на бизнес, путем исключения блокировки расходных операций по банковским счетам, а также предоставляет дополнительное время для предоставления детального пояснения в налоговый орган. Соответственно, полученная более качественная информация от налогоплательщика, предоставит возможность налоговым службам, проведя анализ всех доводов, исключить принятие необоснованного решения.</w:t>
            </w:r>
          </w:p>
          <w:p w:rsidR="00286BEB" w:rsidRPr="003663C4" w:rsidRDefault="00286BEB" w:rsidP="00286BEB">
            <w:pPr>
              <w:spacing w:after="0" w:line="240" w:lineRule="atLeast"/>
              <w:ind w:firstLine="601"/>
              <w:jc w:val="both"/>
              <w:rPr>
                <w:rFonts w:ascii="Times New Roman" w:eastAsia="Times New Roman" w:hAnsi="Times New Roman" w:cs="Times New Roman"/>
                <w:sz w:val="24"/>
                <w:szCs w:val="24"/>
              </w:rPr>
            </w:pPr>
            <w:r w:rsidRPr="003663C4">
              <w:rPr>
                <w:rFonts w:ascii="Times New Roman" w:eastAsia="Times New Roman" w:hAnsi="Times New Roman" w:cs="Times New Roman"/>
                <w:sz w:val="24"/>
                <w:szCs w:val="24"/>
              </w:rPr>
              <w:t>Вместе с тем, вводится новое понятие «Мотивированное решение».  Такое решение является результатом подтвержденного нарушения (</w:t>
            </w:r>
            <w:r w:rsidRPr="003663C4">
              <w:rPr>
                <w:rFonts w:ascii="Times New Roman" w:eastAsia="Times New Roman" w:hAnsi="Times New Roman" w:cs="Times New Roman"/>
                <w:bCs/>
                <w:spacing w:val="2"/>
                <w:sz w:val="24"/>
                <w:szCs w:val="24"/>
              </w:rPr>
              <w:t>выявленных по результатам камерального контроля)</w:t>
            </w:r>
            <w:r w:rsidRPr="003663C4">
              <w:rPr>
                <w:rFonts w:ascii="Times New Roman" w:eastAsia="Times New Roman" w:hAnsi="Times New Roman" w:cs="Times New Roman"/>
                <w:sz w:val="24"/>
                <w:szCs w:val="24"/>
              </w:rPr>
              <w:t xml:space="preserve">, вследствие вынесения которого предусмотрено </w:t>
            </w:r>
            <w:r w:rsidRPr="003663C4">
              <w:rPr>
                <w:rFonts w:ascii="Times New Roman" w:eastAsia="Times New Roman" w:hAnsi="Times New Roman" w:cs="Times New Roman"/>
                <w:bCs/>
                <w:spacing w:val="2"/>
                <w:sz w:val="24"/>
                <w:szCs w:val="24"/>
              </w:rPr>
              <w:t>начисление налогов и платежей в бюджет. Введенная норма позволит повысить эффективность налогового администрирования, и будет содействовать благонадежным налогоплательщикам путем устранения причин и условий, способствующих совершению налогового администрирования.</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Основные  отличия и  преимущества дистанционного мониторинга от налоговой проверки:</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xml:space="preserve">– </w:t>
            </w:r>
            <w:r w:rsidRPr="003663C4">
              <w:rPr>
                <w:rFonts w:ascii="Times New Roman" w:eastAsia="Calibri" w:hAnsi="Times New Roman" w:cs="Times New Roman"/>
                <w:bCs/>
                <w:color w:val="000000" w:themeColor="text1"/>
                <w:sz w:val="24"/>
                <w:szCs w:val="24"/>
                <w:lang w:eastAsia="en-US"/>
              </w:rPr>
              <w:t>добровольное устранение нарушения</w:t>
            </w:r>
            <w:r w:rsidRPr="003663C4">
              <w:rPr>
                <w:rFonts w:ascii="Times New Roman" w:eastAsia="Calibri" w:hAnsi="Times New Roman" w:cs="Times New Roman"/>
                <w:color w:val="000000" w:themeColor="text1"/>
                <w:sz w:val="24"/>
                <w:szCs w:val="24"/>
                <w:lang w:eastAsia="en-US"/>
              </w:rPr>
              <w:t xml:space="preserve">. Если обнаружены какие  - либо нарушения, налоговые органы направляют в адрес налогоплательщика запрос дополнительных пояснений (документов); </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lastRenderedPageBreak/>
              <w:t xml:space="preserve">- решение принимается дистанционно,  без выезда на объект. </w:t>
            </w:r>
            <w:proofErr w:type="spellStart"/>
            <w:r w:rsidRPr="003663C4">
              <w:rPr>
                <w:rFonts w:ascii="Times New Roman" w:eastAsia="Calibri" w:hAnsi="Times New Roman" w:cs="Times New Roman"/>
                <w:color w:val="000000" w:themeColor="text1"/>
                <w:sz w:val="24"/>
                <w:szCs w:val="24"/>
                <w:lang w:eastAsia="en-US"/>
              </w:rPr>
              <w:t>Т.е</w:t>
            </w:r>
            <w:proofErr w:type="spellEnd"/>
            <w:r w:rsidRPr="003663C4">
              <w:rPr>
                <w:rFonts w:ascii="Times New Roman" w:eastAsia="Calibri" w:hAnsi="Times New Roman" w:cs="Times New Roman"/>
                <w:color w:val="000000" w:themeColor="text1"/>
                <w:sz w:val="24"/>
                <w:szCs w:val="24"/>
                <w:lang w:eastAsia="en-US"/>
              </w:rPr>
              <w:t xml:space="preserve"> проверка для принятия решения проводится без использования информационных систем и программ налогоплательщика (1-С и т.д.), требуется  предоставление подтверждающих документов лишь в рамках предъявляемого в уведомлении нарушений; </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xml:space="preserve">- ограниченные сроки проведения дистанционного мониторинга без права продления                   (срок  налоговой проверки по общему правилу  составляет 30 </w:t>
            </w:r>
            <w:proofErr w:type="spellStart"/>
            <w:r w:rsidRPr="003663C4">
              <w:rPr>
                <w:rFonts w:ascii="Times New Roman" w:eastAsia="Calibri" w:hAnsi="Times New Roman" w:cs="Times New Roman"/>
                <w:color w:val="000000" w:themeColor="text1"/>
                <w:sz w:val="24"/>
                <w:szCs w:val="24"/>
                <w:lang w:eastAsia="en-US"/>
              </w:rPr>
              <w:t>раб</w:t>
            </w:r>
            <w:proofErr w:type="gramStart"/>
            <w:r w:rsidRPr="003663C4">
              <w:rPr>
                <w:rFonts w:ascii="Times New Roman" w:eastAsia="Calibri" w:hAnsi="Times New Roman" w:cs="Times New Roman"/>
                <w:color w:val="000000" w:themeColor="text1"/>
                <w:sz w:val="24"/>
                <w:szCs w:val="24"/>
                <w:lang w:eastAsia="en-US"/>
              </w:rPr>
              <w:t>.д</w:t>
            </w:r>
            <w:proofErr w:type="gramEnd"/>
            <w:r w:rsidRPr="003663C4">
              <w:rPr>
                <w:rFonts w:ascii="Times New Roman" w:eastAsia="Calibri" w:hAnsi="Times New Roman" w:cs="Times New Roman"/>
                <w:color w:val="000000" w:themeColor="text1"/>
                <w:sz w:val="24"/>
                <w:szCs w:val="24"/>
                <w:lang w:eastAsia="en-US"/>
              </w:rPr>
              <w:t>ней</w:t>
            </w:r>
            <w:proofErr w:type="spellEnd"/>
            <w:r w:rsidRPr="003663C4">
              <w:rPr>
                <w:rFonts w:ascii="Times New Roman" w:eastAsia="Calibri" w:hAnsi="Times New Roman" w:cs="Times New Roman"/>
                <w:color w:val="000000" w:themeColor="text1"/>
                <w:sz w:val="24"/>
                <w:szCs w:val="24"/>
                <w:lang w:eastAsia="en-US"/>
              </w:rPr>
              <w:t xml:space="preserve">, может быть продлен до 180 </w:t>
            </w:r>
            <w:proofErr w:type="spellStart"/>
            <w:r w:rsidRPr="003663C4">
              <w:rPr>
                <w:rFonts w:ascii="Times New Roman" w:eastAsia="Calibri" w:hAnsi="Times New Roman" w:cs="Times New Roman"/>
                <w:color w:val="000000" w:themeColor="text1"/>
                <w:sz w:val="24"/>
                <w:szCs w:val="24"/>
                <w:lang w:eastAsia="en-US"/>
              </w:rPr>
              <w:t>раб.дней</w:t>
            </w:r>
            <w:proofErr w:type="spellEnd"/>
            <w:r w:rsidRPr="003663C4">
              <w:rPr>
                <w:rFonts w:ascii="Times New Roman" w:eastAsia="Calibri" w:hAnsi="Times New Roman" w:cs="Times New Roman"/>
                <w:color w:val="000000" w:themeColor="text1"/>
                <w:sz w:val="24"/>
                <w:szCs w:val="24"/>
                <w:lang w:eastAsia="en-US"/>
              </w:rPr>
              <w:t>);</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отсутствие штрафных санкций при начислении на лицевой счет налогоплательщика (доначисления по акту проверки проводятся с применением штрафных санкций)</w:t>
            </w:r>
            <w:r>
              <w:rPr>
                <w:rFonts w:ascii="Times New Roman" w:eastAsia="Calibri" w:hAnsi="Times New Roman" w:cs="Times New Roman"/>
                <w:color w:val="000000" w:themeColor="text1"/>
                <w:sz w:val="24"/>
                <w:szCs w:val="24"/>
                <w:lang w:eastAsia="en-US"/>
              </w:rPr>
              <w:t>;</w:t>
            </w:r>
          </w:p>
          <w:p w:rsidR="00286BEB" w:rsidRPr="00286BEB" w:rsidRDefault="00286BEB" w:rsidP="00286BEB">
            <w:pPr>
              <w:pStyle w:val="a5"/>
              <w:ind w:firstLine="147"/>
              <w:jc w:val="both"/>
              <w:rPr>
                <w:rFonts w:ascii="Times New Roman" w:eastAsia="Times New Roman" w:hAnsi="Times New Roman" w:cs="Times New Roman"/>
                <w:b/>
                <w:spacing w:val="2"/>
                <w:sz w:val="20"/>
                <w:szCs w:val="20"/>
                <w:lang w:eastAsia="en-US"/>
              </w:rPr>
            </w:pPr>
            <w:r w:rsidRPr="003663C4">
              <w:rPr>
                <w:rFonts w:ascii="Times New Roman" w:eastAsia="Calibri" w:hAnsi="Times New Roman" w:cs="Times New Roman"/>
                <w:color w:val="000000" w:themeColor="text1"/>
                <w:sz w:val="24"/>
                <w:szCs w:val="24"/>
                <w:lang w:eastAsia="en-US"/>
              </w:rPr>
              <w:t>- отсутствие  передачи в органы экономических расследований  при установлении фактов уклонения от уплаты налогов (по результатам налоговой проверки, при превышении суммы доначислений                       50 000 МРП и более, материалы направляются в органы экономических расследований)</w:t>
            </w:r>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ind w:left="425"/>
              <w:jc w:val="both"/>
              <w:rPr>
                <w:rFonts w:ascii="Times New Roman" w:eastAsia="Calibri" w:hAnsi="Times New Roman" w:cs="Times New Roman"/>
                <w:sz w:val="20"/>
                <w:szCs w:val="20"/>
              </w:rPr>
            </w:pPr>
            <w:r w:rsidRPr="00286BEB">
              <w:rPr>
                <w:rFonts w:ascii="Times New Roman" w:eastAsia="Calibri" w:hAnsi="Times New Roman" w:cs="Times New Roman"/>
                <w:sz w:val="20"/>
                <w:szCs w:val="20"/>
              </w:rPr>
              <w:lastRenderedPageBreak/>
              <w:t>10.</w:t>
            </w: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contextualSpacing/>
              <w:jc w:val="both"/>
              <w:rPr>
                <w:rFonts w:ascii="Times New Roman" w:eastAsia="Times New Roman" w:hAnsi="Times New Roman" w:cs="Times New Roman"/>
                <w:b/>
                <w:bCs/>
                <w:sz w:val="20"/>
                <w:szCs w:val="20"/>
              </w:rPr>
            </w:pPr>
            <w:r w:rsidRPr="00286BEB">
              <w:rPr>
                <w:rFonts w:ascii="Times New Roman" w:eastAsia="Times New Roman" w:hAnsi="Times New Roman" w:cs="Times New Roman"/>
                <w:b/>
                <w:bCs/>
                <w:sz w:val="20"/>
                <w:szCs w:val="20"/>
              </w:rPr>
              <w:t xml:space="preserve">Статья отсутствует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9A7F28">
            <w:pPr>
              <w:spacing w:after="0" w:line="240" w:lineRule="auto"/>
              <w:ind w:firstLine="301"/>
              <w:jc w:val="both"/>
              <w:rPr>
                <w:rFonts w:ascii="Times New Roman" w:eastAsia="Times New Roman" w:hAnsi="Times New Roman" w:cs="Times New Roman"/>
                <w:b/>
                <w:spacing w:val="2"/>
                <w:sz w:val="20"/>
                <w:szCs w:val="20"/>
                <w:lang w:eastAsia="en-US"/>
              </w:rPr>
            </w:pPr>
            <w:r w:rsidRPr="00286BEB">
              <w:rPr>
                <w:rFonts w:ascii="Times New Roman" w:eastAsia="Times New Roman" w:hAnsi="Times New Roman" w:cs="Times New Roman"/>
                <w:b/>
                <w:spacing w:val="2"/>
                <w:sz w:val="20"/>
                <w:szCs w:val="20"/>
                <w:lang w:eastAsia="en-US"/>
              </w:rPr>
              <w:t>Статья 133-2. Отсутствует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133-2. Порядок проведения дистанционного мониторинга</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1. </w:t>
            </w:r>
            <w:proofErr w:type="gramStart"/>
            <w:r w:rsidRPr="00286BEB">
              <w:rPr>
                <w:rFonts w:ascii="Times New Roman" w:eastAsia="Times New Roman" w:hAnsi="Times New Roman" w:cs="Times New Roman"/>
                <w:b/>
                <w:spacing w:val="2"/>
                <w:sz w:val="20"/>
                <w:szCs w:val="20"/>
                <w:lang w:eastAsia="en-US"/>
              </w:rPr>
              <w:t>Налоговый орган</w:t>
            </w:r>
            <w:r w:rsidRPr="00286BEB">
              <w:rPr>
                <w:rFonts w:ascii="Times New Roman" w:eastAsia="Times New Roman" w:hAnsi="Times New Roman" w:cs="Times New Roman"/>
                <w:b/>
                <w:bCs/>
                <w:spacing w:val="2"/>
                <w:sz w:val="20"/>
                <w:szCs w:val="20"/>
                <w:lang w:eastAsia="en-US"/>
              </w:rPr>
              <w:t xml:space="preserve"> проводит анализ на предмет устранения нарушений по уведомлениям, указанным в подпункте 10) пункта 2 статьи 114 настоящего Кодекса, за период после вынесения решения, указанного в пункте 4 статьи 96 настоящего Кодекса.</w:t>
            </w:r>
            <w:proofErr w:type="gramEnd"/>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2. По итогам проведения дистанционного мониторинга </w:t>
            </w:r>
            <w:r w:rsidRPr="00286BEB">
              <w:rPr>
                <w:rFonts w:ascii="Times New Roman" w:hAnsi="Times New Roman" w:cs="Times New Roman"/>
                <w:b/>
                <w:sz w:val="20"/>
                <w:szCs w:val="20"/>
                <w:lang w:eastAsia="en-US"/>
              </w:rPr>
              <w:t>налоговый орган</w:t>
            </w:r>
            <w:r w:rsidRPr="00286BEB">
              <w:rPr>
                <w:rFonts w:ascii="Times New Roman" w:eastAsia="Times New Roman" w:hAnsi="Times New Roman" w:cs="Times New Roman"/>
                <w:b/>
                <w:bCs/>
                <w:spacing w:val="2"/>
                <w:sz w:val="20"/>
                <w:szCs w:val="20"/>
                <w:lang w:eastAsia="en-US"/>
              </w:rPr>
              <w:t xml:space="preserve"> выносит мотивированное решение в течение тридцати рабочих дней со </w:t>
            </w:r>
            <w:proofErr w:type="gramStart"/>
            <w:r w:rsidRPr="00286BEB">
              <w:rPr>
                <w:rFonts w:ascii="Times New Roman" w:eastAsia="Times New Roman" w:hAnsi="Times New Roman" w:cs="Times New Roman"/>
                <w:b/>
                <w:bCs/>
                <w:spacing w:val="2"/>
                <w:sz w:val="20"/>
                <w:szCs w:val="20"/>
                <w:lang w:eastAsia="en-US"/>
              </w:rPr>
              <w:t>дня</w:t>
            </w:r>
            <w:proofErr w:type="gramEnd"/>
            <w:r w:rsidRPr="00286BEB">
              <w:rPr>
                <w:rFonts w:ascii="Times New Roman" w:eastAsia="Times New Roman" w:hAnsi="Times New Roman" w:cs="Times New Roman"/>
                <w:b/>
                <w:bCs/>
                <w:spacing w:val="2"/>
                <w:sz w:val="20"/>
                <w:szCs w:val="20"/>
                <w:lang w:eastAsia="en-US"/>
              </w:rPr>
              <w:t xml:space="preserve"> следующего за днем, на который приходится наиболее поздняя из следующих дат:</w:t>
            </w:r>
          </w:p>
          <w:p w:rsidR="00286BEB" w:rsidRPr="00286BEB" w:rsidRDefault="00286BEB" w:rsidP="009A7F28">
            <w:pPr>
              <w:pStyle w:val="32"/>
              <w:ind w:firstLine="289"/>
              <w:rPr>
                <w:sz w:val="20"/>
                <w:szCs w:val="20"/>
              </w:rPr>
            </w:pPr>
            <w:r w:rsidRPr="00286BEB">
              <w:rPr>
                <w:sz w:val="20"/>
                <w:szCs w:val="20"/>
              </w:rPr>
              <w:t>1) даты вынесения решения, указанного в пункте 4 статьи 96 настоящего Кодекса;</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2) даты истечения срока, указанного в части первой пункта 2 статьи 96 настоящего Кодекса.</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3. </w:t>
            </w:r>
            <w:r w:rsidRPr="00286BEB">
              <w:rPr>
                <w:rFonts w:ascii="Times New Roman" w:eastAsia="Times New Roman" w:hAnsi="Times New Roman" w:cs="Times New Roman"/>
                <w:b/>
                <w:spacing w:val="2"/>
                <w:sz w:val="20"/>
                <w:szCs w:val="20"/>
                <w:lang w:eastAsia="en-US"/>
              </w:rPr>
              <w:t>Налоговый орган</w:t>
            </w:r>
            <w:r w:rsidRPr="00286BEB">
              <w:rPr>
                <w:rFonts w:ascii="Times New Roman" w:eastAsia="Times New Roman" w:hAnsi="Times New Roman" w:cs="Times New Roman"/>
                <w:b/>
                <w:bCs/>
                <w:spacing w:val="2"/>
                <w:sz w:val="20"/>
                <w:szCs w:val="20"/>
                <w:lang w:eastAsia="en-US"/>
              </w:rPr>
              <w:t xml:space="preserve"> выносит мотивированное решение по форме, установленной уполномоченным органом, и направляет его налогоплательщику одним из следующих способов:</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1) по почте заказным письмом с уведомлением;</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2) электронным способом в веб-приложение или в личный кабинет </w:t>
            </w:r>
            <w:r w:rsidRPr="00286BEB">
              <w:rPr>
                <w:rFonts w:ascii="Times New Roman" w:eastAsia="Times New Roman" w:hAnsi="Times New Roman" w:cs="Times New Roman"/>
                <w:b/>
                <w:bCs/>
                <w:spacing w:val="2"/>
                <w:sz w:val="20"/>
                <w:szCs w:val="20"/>
                <w:lang w:eastAsia="en-US"/>
              </w:rPr>
              <w:lastRenderedPageBreak/>
              <w:t>пользователя на веб-портале «электронного правительства»;</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3) вручает его налогоплательщику под роспись.</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При этом мотивированное решение, направленное одним из нижеперечисленных способов, считается врученным налогоплательщику (налоговому агенту) в следующих случаях:</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1) по почте заказным письмом с уведомлением - </w:t>
            </w:r>
            <w:proofErr w:type="gramStart"/>
            <w:r w:rsidRPr="00286BEB">
              <w:rPr>
                <w:rFonts w:ascii="Times New Roman" w:eastAsia="Times New Roman" w:hAnsi="Times New Roman" w:cs="Times New Roman"/>
                <w:b/>
                <w:bCs/>
                <w:spacing w:val="2"/>
                <w:sz w:val="20"/>
                <w:szCs w:val="20"/>
                <w:lang w:eastAsia="en-US"/>
              </w:rPr>
              <w:t>с даты отметки</w:t>
            </w:r>
            <w:proofErr w:type="gramEnd"/>
            <w:r w:rsidRPr="00286BEB">
              <w:rPr>
                <w:rFonts w:ascii="Times New Roman" w:eastAsia="Times New Roman" w:hAnsi="Times New Roman" w:cs="Times New Roman"/>
                <w:b/>
                <w:bCs/>
                <w:spacing w:val="2"/>
                <w:sz w:val="20"/>
                <w:szCs w:val="20"/>
                <w:lang w:eastAsia="en-US"/>
              </w:rPr>
              <w:t xml:space="preserve">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w:t>
            </w:r>
            <w:proofErr w:type="gramStart"/>
            <w:r w:rsidRPr="00286BEB">
              <w:rPr>
                <w:rFonts w:ascii="Times New Roman" w:eastAsia="Times New Roman" w:hAnsi="Times New Roman" w:cs="Times New Roman"/>
                <w:b/>
                <w:bCs/>
                <w:spacing w:val="2"/>
                <w:sz w:val="20"/>
                <w:szCs w:val="20"/>
                <w:lang w:eastAsia="en-US"/>
              </w:rPr>
              <w:t>с даты отметки</w:t>
            </w:r>
            <w:proofErr w:type="gramEnd"/>
            <w:r w:rsidRPr="00286BEB">
              <w:rPr>
                <w:rFonts w:ascii="Times New Roman" w:eastAsia="Times New Roman" w:hAnsi="Times New Roman" w:cs="Times New Roman"/>
                <w:b/>
                <w:bCs/>
                <w:spacing w:val="2"/>
                <w:sz w:val="20"/>
                <w:szCs w:val="20"/>
                <w:lang w:eastAsia="en-US"/>
              </w:rPr>
              <w:t xml:space="preserve"> о приеме почтовой или иной организацией связи;</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2) электронным способом:</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proofErr w:type="gramStart"/>
            <w:r w:rsidRPr="00286BEB">
              <w:rPr>
                <w:rFonts w:ascii="Times New Roman" w:eastAsia="Times New Roman" w:hAnsi="Times New Roman" w:cs="Times New Roman"/>
                <w:b/>
                <w:bCs/>
                <w:spacing w:val="2"/>
                <w:sz w:val="20"/>
                <w:szCs w:val="20"/>
                <w:lang w:eastAsia="en-US"/>
              </w:rPr>
              <w:t>с даты доставки</w:t>
            </w:r>
            <w:proofErr w:type="gramEnd"/>
            <w:r w:rsidRPr="00286BEB">
              <w:rPr>
                <w:rFonts w:ascii="Times New Roman" w:eastAsia="Times New Roman" w:hAnsi="Times New Roman" w:cs="Times New Roman"/>
                <w:b/>
                <w:bCs/>
                <w:spacing w:val="2"/>
                <w:sz w:val="20"/>
                <w:szCs w:val="20"/>
                <w:lang w:eastAsia="en-US"/>
              </w:rPr>
              <w:t xml:space="preserve"> мотивированного решения </w:t>
            </w:r>
            <w:r w:rsidRPr="00286BEB">
              <w:rPr>
                <w:rFonts w:ascii="Times New Roman" w:hAnsi="Times New Roman" w:cs="Times New Roman"/>
                <w:b/>
                <w:sz w:val="20"/>
                <w:szCs w:val="20"/>
                <w:lang w:eastAsia="en-US"/>
              </w:rPr>
              <w:t>налоговым органом</w:t>
            </w:r>
            <w:r w:rsidRPr="00286BEB">
              <w:rPr>
                <w:rFonts w:ascii="Times New Roman" w:eastAsia="Times New Roman" w:hAnsi="Times New Roman" w:cs="Times New Roman"/>
                <w:b/>
                <w:bCs/>
                <w:spacing w:val="2"/>
                <w:sz w:val="20"/>
                <w:szCs w:val="20"/>
                <w:lang w:eastAsia="en-US"/>
              </w:rPr>
              <w:t xml:space="preserve"> в веб-приложение.</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Данный способ распространяется на налогоплательщика, взаимодействующего с </w:t>
            </w:r>
            <w:r w:rsidRPr="00286BEB">
              <w:rPr>
                <w:rFonts w:ascii="Times New Roman" w:hAnsi="Times New Roman" w:cs="Times New Roman"/>
                <w:b/>
                <w:sz w:val="20"/>
                <w:szCs w:val="20"/>
                <w:lang w:eastAsia="en-US"/>
              </w:rPr>
              <w:t>налоговыми органами</w:t>
            </w:r>
            <w:r w:rsidRPr="00286BEB">
              <w:rPr>
                <w:rFonts w:ascii="Times New Roman" w:eastAsia="Times New Roman" w:hAnsi="Times New Roman" w:cs="Times New Roman"/>
                <w:b/>
                <w:bCs/>
                <w:spacing w:val="2"/>
                <w:sz w:val="20"/>
                <w:szCs w:val="20"/>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proofErr w:type="gramStart"/>
            <w:r w:rsidRPr="00286BEB">
              <w:rPr>
                <w:rFonts w:ascii="Times New Roman" w:eastAsia="Times New Roman" w:hAnsi="Times New Roman" w:cs="Times New Roman"/>
                <w:b/>
                <w:bCs/>
                <w:spacing w:val="2"/>
                <w:sz w:val="20"/>
                <w:szCs w:val="20"/>
                <w:lang w:eastAsia="en-US"/>
              </w:rPr>
              <w:t>с даты доставки</w:t>
            </w:r>
            <w:proofErr w:type="gramEnd"/>
            <w:r w:rsidRPr="00286BEB">
              <w:rPr>
                <w:rFonts w:ascii="Times New Roman" w:eastAsia="Times New Roman" w:hAnsi="Times New Roman" w:cs="Times New Roman"/>
                <w:b/>
                <w:bCs/>
                <w:spacing w:val="2"/>
                <w:sz w:val="20"/>
                <w:szCs w:val="20"/>
                <w:lang w:eastAsia="en-US"/>
              </w:rPr>
              <w:t xml:space="preserve"> мотивированного решения в личный кабинет пользователя на веб-портале «электронного правительства».</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Данный способ распространяется на налогоплательщика, зарегистрированного на веб-портале «электронного правительства»;</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lastRenderedPageBreak/>
              <w:t xml:space="preserve">3) через Государственную корпорацию «Правительство для граждан» - </w:t>
            </w:r>
            <w:proofErr w:type="gramStart"/>
            <w:r w:rsidRPr="00286BEB">
              <w:rPr>
                <w:rFonts w:ascii="Times New Roman" w:eastAsia="Times New Roman" w:hAnsi="Times New Roman" w:cs="Times New Roman"/>
                <w:b/>
                <w:bCs/>
                <w:spacing w:val="2"/>
                <w:sz w:val="20"/>
                <w:szCs w:val="20"/>
                <w:lang w:eastAsia="en-US"/>
              </w:rPr>
              <w:t>с даты</w:t>
            </w:r>
            <w:proofErr w:type="gramEnd"/>
            <w:r w:rsidRPr="00286BEB">
              <w:rPr>
                <w:rFonts w:ascii="Times New Roman" w:eastAsia="Times New Roman" w:hAnsi="Times New Roman" w:cs="Times New Roman"/>
                <w:b/>
                <w:bCs/>
                <w:spacing w:val="2"/>
                <w:sz w:val="20"/>
                <w:szCs w:val="20"/>
                <w:lang w:eastAsia="en-US"/>
              </w:rPr>
              <w:t xml:space="preserve"> его получения в явочном порядке.</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4. В мотивированном решении должны содержаться следующие реквизиты и сведения:</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1) дата и номер мотивированного решения;</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2) фамилия, имя, отчество (если оно указано в документе, удостоверяющем личность) либо полное наименование налогоплательщика (налогового агента);</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3) идентификационный номер налогоплательщика (налогового агента);</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4) дата и номер уведомления об устранении нарушений, выявленных </w:t>
            </w:r>
            <w:r w:rsidRPr="00286BEB">
              <w:rPr>
                <w:rFonts w:ascii="Times New Roman" w:hAnsi="Times New Roman" w:cs="Times New Roman"/>
                <w:b/>
                <w:sz w:val="20"/>
                <w:szCs w:val="20"/>
                <w:lang w:eastAsia="en-US"/>
              </w:rPr>
              <w:t>налоговыми органами</w:t>
            </w:r>
            <w:r w:rsidRPr="00286BEB">
              <w:rPr>
                <w:rFonts w:ascii="Times New Roman" w:eastAsia="Times New Roman" w:hAnsi="Times New Roman" w:cs="Times New Roman"/>
                <w:b/>
                <w:bCs/>
                <w:spacing w:val="2"/>
                <w:sz w:val="20"/>
                <w:szCs w:val="20"/>
                <w:lang w:eastAsia="en-US"/>
              </w:rPr>
              <w:t xml:space="preserve"> по результатам камерального контроля;</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highlight w:val="yellow"/>
                <w:lang w:eastAsia="en-US"/>
              </w:rPr>
            </w:pPr>
            <w:r w:rsidRPr="00286BEB">
              <w:rPr>
                <w:rFonts w:ascii="Times New Roman" w:eastAsia="Times New Roman" w:hAnsi="Times New Roman" w:cs="Times New Roman"/>
                <w:b/>
                <w:bCs/>
                <w:spacing w:val="2"/>
                <w:sz w:val="20"/>
                <w:szCs w:val="20"/>
                <w:lang w:eastAsia="en-US"/>
              </w:rPr>
              <w:t xml:space="preserve">5) дата и номер решения о признании уведомления об устранении нарушений, выявленных </w:t>
            </w:r>
            <w:r w:rsidRPr="00286BEB">
              <w:rPr>
                <w:rFonts w:ascii="Times New Roman" w:hAnsi="Times New Roman" w:cs="Times New Roman"/>
                <w:b/>
                <w:sz w:val="20"/>
                <w:szCs w:val="20"/>
                <w:lang w:eastAsia="en-US"/>
              </w:rPr>
              <w:t>налоговыми органами</w:t>
            </w:r>
            <w:r w:rsidRPr="00286BEB">
              <w:rPr>
                <w:rFonts w:ascii="Times New Roman" w:eastAsia="Times New Roman" w:hAnsi="Times New Roman" w:cs="Times New Roman"/>
                <w:b/>
                <w:bCs/>
                <w:spacing w:val="2"/>
                <w:sz w:val="20"/>
                <w:szCs w:val="20"/>
                <w:lang w:eastAsia="en-US"/>
              </w:rPr>
              <w:t xml:space="preserve"> по результатам камерального контроля, не </w:t>
            </w:r>
            <w:r w:rsidRPr="00286BEB">
              <w:rPr>
                <w:rFonts w:ascii="Times New Roman" w:eastAsia="Times New Roman" w:hAnsi="Times New Roman" w:cs="Times New Roman"/>
                <w:b/>
                <w:bCs/>
                <w:spacing w:val="2"/>
                <w:sz w:val="20"/>
                <w:szCs w:val="20"/>
                <w:highlight w:val="yellow"/>
                <w:lang w:eastAsia="en-US"/>
              </w:rPr>
              <w:t>исполненным;</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highlight w:val="yellow"/>
                <w:lang w:eastAsia="en-US"/>
              </w:rPr>
            </w:pPr>
            <w:r w:rsidRPr="00286BEB">
              <w:rPr>
                <w:rFonts w:ascii="Times New Roman" w:eastAsia="Times New Roman" w:hAnsi="Times New Roman" w:cs="Times New Roman"/>
                <w:b/>
                <w:bCs/>
                <w:spacing w:val="2"/>
                <w:sz w:val="20"/>
                <w:szCs w:val="20"/>
                <w:highlight w:val="yellow"/>
                <w:lang w:eastAsia="en-US"/>
              </w:rPr>
              <w:t>6) подробное описание выявленных нарушений с указанием соответствующих положений законодательства Республики Казахстан, требования которых нарушены;</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highlight w:val="yellow"/>
                <w:lang w:eastAsia="en-US"/>
              </w:rPr>
            </w:pPr>
            <w:r w:rsidRPr="00286BEB">
              <w:rPr>
                <w:rFonts w:ascii="Times New Roman" w:eastAsia="Times New Roman" w:hAnsi="Times New Roman" w:cs="Times New Roman"/>
                <w:b/>
                <w:bCs/>
                <w:spacing w:val="2"/>
                <w:sz w:val="20"/>
                <w:szCs w:val="20"/>
                <w:highlight w:val="yellow"/>
                <w:lang w:eastAsia="en-US"/>
              </w:rPr>
              <w:t>7) сумма начисленных налогов и обязательных платежей в бюджет, социальных платежей;</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highlight w:val="yellow"/>
                <w:lang w:eastAsia="en-US"/>
              </w:rPr>
              <w:t>8) суммы</w:t>
            </w:r>
            <w:r w:rsidRPr="00286BEB">
              <w:rPr>
                <w:rFonts w:ascii="Times New Roman" w:eastAsia="Times New Roman" w:hAnsi="Times New Roman" w:cs="Times New Roman"/>
                <w:b/>
                <w:bCs/>
                <w:spacing w:val="2"/>
                <w:sz w:val="20"/>
                <w:szCs w:val="20"/>
                <w:lang w:eastAsia="en-US"/>
              </w:rPr>
              <w:t xml:space="preserve"> уменьшенных убытков.</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highlight w:val="cyan"/>
                <w:lang w:eastAsia="en-US"/>
              </w:rPr>
              <w:t xml:space="preserve">5. В случае непредставления налогоплательщиком самостоятельно налоговой отчетности по уведомлению об </w:t>
            </w:r>
            <w:r w:rsidRPr="00286BEB">
              <w:rPr>
                <w:rFonts w:ascii="Times New Roman" w:eastAsia="Times New Roman" w:hAnsi="Times New Roman" w:cs="Times New Roman"/>
                <w:b/>
                <w:bCs/>
                <w:spacing w:val="2"/>
                <w:sz w:val="20"/>
                <w:szCs w:val="20"/>
                <w:highlight w:val="cyan"/>
                <w:lang w:eastAsia="en-US"/>
              </w:rPr>
              <w:lastRenderedPageBreak/>
              <w:t>устранении нарушений, выявленных налоговыми органами по результатам камерального контроля, по которому вынесено решение, указанное в пункте 4 статьи 96 настоящего Кодекса,  мотивированное решение вступает в силу по истечении тридцати рабочих дней со дня его вручения (получения).</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При этом</w:t>
            </w:r>
            <w:proofErr w:type="gramStart"/>
            <w:r w:rsidRPr="00286BEB">
              <w:rPr>
                <w:rFonts w:ascii="Times New Roman" w:eastAsia="Times New Roman" w:hAnsi="Times New Roman" w:cs="Times New Roman"/>
                <w:b/>
                <w:bCs/>
                <w:spacing w:val="2"/>
                <w:sz w:val="20"/>
                <w:szCs w:val="20"/>
                <w:lang w:eastAsia="en-US"/>
              </w:rPr>
              <w:t>,</w:t>
            </w:r>
            <w:proofErr w:type="gramEnd"/>
            <w:r w:rsidRPr="00286BEB">
              <w:rPr>
                <w:rFonts w:ascii="Times New Roman" w:eastAsia="Times New Roman" w:hAnsi="Times New Roman" w:cs="Times New Roman"/>
                <w:b/>
                <w:bCs/>
                <w:spacing w:val="2"/>
                <w:sz w:val="20"/>
                <w:szCs w:val="20"/>
                <w:lang w:eastAsia="en-US"/>
              </w:rPr>
              <w:t xml:space="preserve"> одновременно с вступлением в силу мотивированного решения </w:t>
            </w:r>
            <w:r w:rsidRPr="00286BEB">
              <w:rPr>
                <w:rFonts w:ascii="Times New Roman" w:hAnsi="Times New Roman" w:cs="Times New Roman"/>
                <w:b/>
                <w:sz w:val="20"/>
                <w:szCs w:val="20"/>
                <w:lang w:eastAsia="en-US"/>
              </w:rPr>
              <w:t>налоговый орган</w:t>
            </w:r>
            <w:r w:rsidRPr="00286BEB">
              <w:rPr>
                <w:rFonts w:ascii="Times New Roman" w:eastAsia="Times New Roman" w:hAnsi="Times New Roman" w:cs="Times New Roman"/>
                <w:b/>
                <w:bCs/>
                <w:spacing w:val="2"/>
                <w:sz w:val="20"/>
                <w:szCs w:val="20"/>
                <w:lang w:eastAsia="en-US"/>
              </w:rPr>
              <w:t xml:space="preserve"> производит начисление налогов и платежей в бюджет, социальных платежей.</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highlight w:val="yellow"/>
                <w:lang w:eastAsia="en-US"/>
              </w:rPr>
              <w:t xml:space="preserve">6. Обжалование налогоплательщиком (налоговым агентом) мотивированного решения, указанного в пункте 5 настоящей статьи, производится в течение тридцати рабочих дней со дня его вручения (получения) в вышестоящий </w:t>
            </w:r>
            <w:r w:rsidRPr="00286BEB">
              <w:rPr>
                <w:rFonts w:ascii="Times New Roman" w:hAnsi="Times New Roman" w:cs="Times New Roman"/>
                <w:b/>
                <w:sz w:val="20"/>
                <w:szCs w:val="20"/>
                <w:highlight w:val="yellow"/>
                <w:lang w:eastAsia="en-US"/>
              </w:rPr>
              <w:t>налоговый орган</w:t>
            </w:r>
            <w:r w:rsidRPr="00286BEB">
              <w:rPr>
                <w:rFonts w:ascii="Times New Roman" w:eastAsia="Times New Roman" w:hAnsi="Times New Roman" w:cs="Times New Roman"/>
                <w:b/>
                <w:bCs/>
                <w:spacing w:val="2"/>
                <w:sz w:val="20"/>
                <w:szCs w:val="20"/>
                <w:highlight w:val="yellow"/>
                <w:lang w:eastAsia="en-US"/>
              </w:rPr>
              <w:t xml:space="preserve"> и (или) уполномоченный орган или суд.</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При этом копия жалобы направляется в </w:t>
            </w:r>
            <w:r w:rsidRPr="00286BEB">
              <w:rPr>
                <w:rFonts w:ascii="Times New Roman" w:hAnsi="Times New Roman" w:cs="Times New Roman"/>
                <w:b/>
                <w:sz w:val="20"/>
                <w:szCs w:val="20"/>
                <w:lang w:eastAsia="en-US"/>
              </w:rPr>
              <w:t>налоговый орган</w:t>
            </w:r>
            <w:r w:rsidRPr="00286BEB">
              <w:rPr>
                <w:rFonts w:ascii="Times New Roman" w:eastAsia="Times New Roman" w:hAnsi="Times New Roman" w:cs="Times New Roman"/>
                <w:b/>
                <w:bCs/>
                <w:spacing w:val="2"/>
                <w:sz w:val="20"/>
                <w:szCs w:val="20"/>
                <w:lang w:eastAsia="en-US"/>
              </w:rPr>
              <w:t>, направивший мотивированное решение, указанное в пункте 5 настоящей статьи.</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7. В случае пропуска по уважительной причине срока, установленного пунктом 6 настоящей статьи, этот срок по ходатайству налогоплательщика (налогового агента), подающего жалобу, восстанавливается </w:t>
            </w:r>
            <w:r w:rsidRPr="00286BEB">
              <w:rPr>
                <w:rFonts w:ascii="Times New Roman" w:hAnsi="Times New Roman" w:cs="Times New Roman"/>
                <w:b/>
                <w:sz w:val="20"/>
                <w:szCs w:val="20"/>
                <w:lang w:eastAsia="en-US"/>
              </w:rPr>
              <w:t>налоговым органом</w:t>
            </w:r>
            <w:r w:rsidRPr="00286BEB">
              <w:rPr>
                <w:rFonts w:ascii="Times New Roman" w:eastAsia="Times New Roman" w:hAnsi="Times New Roman" w:cs="Times New Roman"/>
                <w:b/>
                <w:bCs/>
                <w:spacing w:val="2"/>
                <w:sz w:val="20"/>
                <w:szCs w:val="20"/>
                <w:lang w:eastAsia="en-US"/>
              </w:rPr>
              <w:t xml:space="preserve"> и (или) уполномоченным органом, рассматривающим жалобу.</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В целях восстановления пропущенного срока подачи жалобы </w:t>
            </w:r>
            <w:r w:rsidRPr="00286BEB">
              <w:rPr>
                <w:rFonts w:ascii="Times New Roman" w:hAnsi="Times New Roman" w:cs="Times New Roman"/>
                <w:b/>
                <w:sz w:val="20"/>
                <w:szCs w:val="20"/>
                <w:lang w:eastAsia="en-US"/>
              </w:rPr>
              <w:lastRenderedPageBreak/>
              <w:t>налоговым органом</w:t>
            </w:r>
            <w:r w:rsidRPr="00286BEB">
              <w:rPr>
                <w:rFonts w:ascii="Times New Roman" w:eastAsia="Times New Roman" w:hAnsi="Times New Roman" w:cs="Times New Roman"/>
                <w:b/>
                <w:bCs/>
                <w:spacing w:val="2"/>
                <w:sz w:val="20"/>
                <w:szCs w:val="20"/>
                <w:lang w:eastAsia="en-US"/>
              </w:rPr>
              <w:t>, рассматривающим жалобу, в качестве уважительной причины признается временная нетрудоспособность физического лица, которому направлено мотивированное решение, указанное в пункте 5 настоящей статьи, а также руководителя и (или) главного бухгалтера (при его наличии) налогоплательщика (налогового агента).</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Положения настоящего пункта применяются к физическим лицам, которым направлено мотивированное решение, указанное в пункте 5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286BEB" w:rsidRPr="00286BEB" w:rsidRDefault="00286BEB" w:rsidP="009A7F28">
            <w:pPr>
              <w:spacing w:after="0" w:line="240" w:lineRule="auto"/>
              <w:ind w:firstLine="289"/>
              <w:jc w:val="both"/>
              <w:rPr>
                <w:rFonts w:ascii="Times New Roman" w:eastAsia="Times New Roman" w:hAnsi="Times New Roman" w:cs="Times New Roman"/>
                <w:b/>
                <w:bCs/>
                <w:spacing w:val="2"/>
                <w:sz w:val="20"/>
                <w:szCs w:val="20"/>
                <w:lang w:eastAsia="en-US"/>
              </w:rPr>
            </w:pPr>
            <w:r w:rsidRPr="00286BEB">
              <w:rPr>
                <w:rFonts w:ascii="Times New Roman" w:eastAsia="Times New Roman" w:hAnsi="Times New Roman" w:cs="Times New Roman"/>
                <w:b/>
                <w:bCs/>
                <w:spacing w:val="2"/>
                <w:sz w:val="20"/>
                <w:szCs w:val="20"/>
                <w:lang w:eastAsia="en-US"/>
              </w:rPr>
              <w:t>При этом налогоплательщиком (налоговым агентом) к ходатайству о восстановлении пропущенного срока подачи жалобы прилагается 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rsidR="00286BEB" w:rsidRPr="00286BEB" w:rsidRDefault="00286BEB" w:rsidP="009A7F28">
            <w:pPr>
              <w:spacing w:after="0" w:line="240" w:lineRule="auto"/>
              <w:ind w:firstLine="289"/>
              <w:jc w:val="both"/>
              <w:rPr>
                <w:rFonts w:ascii="Times New Roman" w:eastAsia="Times New Roman" w:hAnsi="Times New Roman" w:cs="Times New Roman"/>
                <w:spacing w:val="2"/>
                <w:sz w:val="20"/>
                <w:szCs w:val="20"/>
                <w:lang w:eastAsia="en-US"/>
              </w:rPr>
            </w:pPr>
            <w:r w:rsidRPr="00286BEB">
              <w:rPr>
                <w:rFonts w:ascii="Times New Roman" w:eastAsia="Times New Roman" w:hAnsi="Times New Roman" w:cs="Times New Roman"/>
                <w:b/>
                <w:bCs/>
                <w:spacing w:val="2"/>
                <w:sz w:val="20"/>
                <w:szCs w:val="20"/>
                <w:lang w:eastAsia="en-US"/>
              </w:rPr>
              <w:t xml:space="preserve">Ходатайство налогоплательщика (налогового агента) о восстановлении пропущенного срока подачи жалобы удовлетворяется </w:t>
            </w:r>
            <w:r w:rsidRPr="00286BEB">
              <w:rPr>
                <w:rFonts w:ascii="Times New Roman" w:hAnsi="Times New Roman" w:cs="Times New Roman"/>
                <w:b/>
                <w:sz w:val="20"/>
                <w:szCs w:val="20"/>
                <w:lang w:eastAsia="en-US"/>
              </w:rPr>
              <w:t>налоговым органом</w:t>
            </w:r>
            <w:r w:rsidRPr="00286BEB">
              <w:rPr>
                <w:rFonts w:ascii="Times New Roman" w:eastAsia="Times New Roman" w:hAnsi="Times New Roman" w:cs="Times New Roman"/>
                <w:b/>
                <w:bCs/>
                <w:spacing w:val="2"/>
                <w:sz w:val="20"/>
                <w:szCs w:val="20"/>
                <w:lang w:eastAsia="en-US"/>
              </w:rPr>
              <w:t xml:space="preserve"> и (или) уполномоченным органом, рассматривающим жалобу, при условии, что налогоплательщиком </w:t>
            </w:r>
            <w:r w:rsidRPr="00286BEB">
              <w:rPr>
                <w:rFonts w:ascii="Times New Roman" w:eastAsia="Times New Roman" w:hAnsi="Times New Roman" w:cs="Times New Roman"/>
                <w:b/>
                <w:bCs/>
                <w:spacing w:val="2"/>
                <w:sz w:val="20"/>
                <w:szCs w:val="20"/>
                <w:lang w:eastAsia="en-US"/>
              </w:rPr>
              <w:lastRenderedPageBreak/>
              <w:t>(налоговым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r w:rsidRPr="00286BEB">
              <w:rPr>
                <w:rFonts w:ascii="Times New Roman" w:eastAsia="Times New Roman" w:hAnsi="Times New Roman" w:cs="Times New Roman"/>
                <w:spacing w:val="2"/>
                <w:sz w:val="20"/>
                <w:szCs w:val="20"/>
                <w:lang w:eastAsia="en-US"/>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pStyle w:val="a5"/>
              <w:jc w:val="both"/>
              <w:rPr>
                <w:rFonts w:ascii="Times New Roman" w:hAnsi="Times New Roman" w:cs="Times New Roman"/>
                <w:sz w:val="20"/>
                <w:szCs w:val="20"/>
                <w:lang w:eastAsia="en-US"/>
              </w:rPr>
            </w:pPr>
            <w:proofErr w:type="gramStart"/>
            <w:r w:rsidRPr="00286BEB">
              <w:rPr>
                <w:rFonts w:ascii="Times New Roman" w:hAnsi="Times New Roman" w:cs="Times New Roman"/>
                <w:sz w:val="20"/>
                <w:szCs w:val="20"/>
                <w:lang w:eastAsia="en-US"/>
              </w:rPr>
              <w:lastRenderedPageBreak/>
              <w:t>См</w:t>
            </w:r>
            <w:proofErr w:type="gramEnd"/>
            <w:r w:rsidRPr="00286BEB">
              <w:rPr>
                <w:rFonts w:ascii="Times New Roman" w:hAnsi="Times New Roman" w:cs="Times New Roman"/>
                <w:sz w:val="20"/>
                <w:szCs w:val="20"/>
                <w:lang w:eastAsia="en-US"/>
              </w:rPr>
              <w:t xml:space="preserve"> комментарии к ст.131-1</w:t>
            </w:r>
          </w:p>
        </w:tc>
        <w:tc>
          <w:tcPr>
            <w:tcW w:w="4961" w:type="dxa"/>
            <w:tcBorders>
              <w:top w:val="single" w:sz="4" w:space="0" w:color="000000"/>
              <w:left w:val="single" w:sz="4" w:space="0" w:color="000000"/>
              <w:bottom w:val="single" w:sz="4" w:space="0" w:color="000000"/>
              <w:right w:val="single" w:sz="4" w:space="0" w:color="000000"/>
            </w:tcBorders>
          </w:tcPr>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Дистанционный мониторинг смягчает воздействие налоговых органов на бизнес, путем исключения блокировки расходных операций по банковским счетам, а также предоставляет дополнительное время для предоставления детального пояснения в налоговый орган. Соответственно, полученная более качественная информация от налогоплательщика, предоставит возможность налоговым службам, проведя анализ всех доводов, исключить принятие необоснованного решения.</w:t>
            </w:r>
          </w:p>
          <w:p w:rsidR="00286BEB" w:rsidRPr="003663C4" w:rsidRDefault="00286BEB" w:rsidP="00286BEB">
            <w:pPr>
              <w:spacing w:after="0" w:line="240" w:lineRule="atLeast"/>
              <w:ind w:firstLine="601"/>
              <w:jc w:val="both"/>
              <w:rPr>
                <w:rFonts w:ascii="Times New Roman" w:eastAsia="Times New Roman" w:hAnsi="Times New Roman" w:cs="Times New Roman"/>
                <w:sz w:val="24"/>
                <w:szCs w:val="24"/>
              </w:rPr>
            </w:pPr>
            <w:r w:rsidRPr="003663C4">
              <w:rPr>
                <w:rFonts w:ascii="Times New Roman" w:eastAsia="Times New Roman" w:hAnsi="Times New Roman" w:cs="Times New Roman"/>
                <w:sz w:val="24"/>
                <w:szCs w:val="24"/>
              </w:rPr>
              <w:t>Вместе с тем, вводится новое понятие «Мотивированное решение».  Такое решение является результатом подтвержденного нарушения (</w:t>
            </w:r>
            <w:r w:rsidRPr="003663C4">
              <w:rPr>
                <w:rFonts w:ascii="Times New Roman" w:eastAsia="Times New Roman" w:hAnsi="Times New Roman" w:cs="Times New Roman"/>
                <w:bCs/>
                <w:spacing w:val="2"/>
                <w:sz w:val="24"/>
                <w:szCs w:val="24"/>
              </w:rPr>
              <w:t>выявленных по результатам камерального контроля)</w:t>
            </w:r>
            <w:r w:rsidRPr="003663C4">
              <w:rPr>
                <w:rFonts w:ascii="Times New Roman" w:eastAsia="Times New Roman" w:hAnsi="Times New Roman" w:cs="Times New Roman"/>
                <w:sz w:val="24"/>
                <w:szCs w:val="24"/>
              </w:rPr>
              <w:t xml:space="preserve">, вследствие вынесения которого предусмотрено </w:t>
            </w:r>
            <w:r w:rsidRPr="003663C4">
              <w:rPr>
                <w:rFonts w:ascii="Times New Roman" w:eastAsia="Times New Roman" w:hAnsi="Times New Roman" w:cs="Times New Roman"/>
                <w:bCs/>
                <w:spacing w:val="2"/>
                <w:sz w:val="24"/>
                <w:szCs w:val="24"/>
              </w:rPr>
              <w:t>начисление налогов и платежей в бюджет. Введенная норма позволит повысить эффективность налогового администрирования, и будет содействовать благонадежным налогоплательщикам путем устранения причин и условий, способствующих совершению налогового администрирования.</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Основные  отличия и  преимущества дистанционного мониторинга от налоговой проверки:</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lastRenderedPageBreak/>
              <w:t xml:space="preserve">– </w:t>
            </w:r>
            <w:r w:rsidRPr="003663C4">
              <w:rPr>
                <w:rFonts w:ascii="Times New Roman" w:eastAsia="Calibri" w:hAnsi="Times New Roman" w:cs="Times New Roman"/>
                <w:bCs/>
                <w:color w:val="000000" w:themeColor="text1"/>
                <w:sz w:val="24"/>
                <w:szCs w:val="24"/>
                <w:lang w:eastAsia="en-US"/>
              </w:rPr>
              <w:t>добровольное устранение нарушения</w:t>
            </w:r>
            <w:r w:rsidRPr="003663C4">
              <w:rPr>
                <w:rFonts w:ascii="Times New Roman" w:eastAsia="Calibri" w:hAnsi="Times New Roman" w:cs="Times New Roman"/>
                <w:color w:val="000000" w:themeColor="text1"/>
                <w:sz w:val="24"/>
                <w:szCs w:val="24"/>
                <w:lang w:eastAsia="en-US"/>
              </w:rPr>
              <w:t xml:space="preserve">. Если обнаружены какие  - либо нарушения, налоговые органы направляют в адрес налогоплательщика запрос дополнительных пояснений (документов); </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xml:space="preserve">- решение принимается дистанционно,  без выезда на объект. </w:t>
            </w:r>
            <w:proofErr w:type="spellStart"/>
            <w:r w:rsidRPr="003663C4">
              <w:rPr>
                <w:rFonts w:ascii="Times New Roman" w:eastAsia="Calibri" w:hAnsi="Times New Roman" w:cs="Times New Roman"/>
                <w:color w:val="000000" w:themeColor="text1"/>
                <w:sz w:val="24"/>
                <w:szCs w:val="24"/>
                <w:lang w:eastAsia="en-US"/>
              </w:rPr>
              <w:t>Т.е</w:t>
            </w:r>
            <w:proofErr w:type="spellEnd"/>
            <w:r w:rsidRPr="003663C4">
              <w:rPr>
                <w:rFonts w:ascii="Times New Roman" w:eastAsia="Calibri" w:hAnsi="Times New Roman" w:cs="Times New Roman"/>
                <w:color w:val="000000" w:themeColor="text1"/>
                <w:sz w:val="24"/>
                <w:szCs w:val="24"/>
                <w:lang w:eastAsia="en-US"/>
              </w:rPr>
              <w:t xml:space="preserve"> проверка для принятия решения проводится без использования информационных систем и программ налогоплательщика (1-С и т.д.), требуется  предоставление подтверждающих документов лишь в рамках предъявляемого в уведомлении нарушений; </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xml:space="preserve">- ограниченные сроки проведения дистанционного мониторинга без права продления                   (срок  налоговой проверки по общему правилу  составляет 30 </w:t>
            </w:r>
            <w:proofErr w:type="spellStart"/>
            <w:r w:rsidRPr="003663C4">
              <w:rPr>
                <w:rFonts w:ascii="Times New Roman" w:eastAsia="Calibri" w:hAnsi="Times New Roman" w:cs="Times New Roman"/>
                <w:color w:val="000000" w:themeColor="text1"/>
                <w:sz w:val="24"/>
                <w:szCs w:val="24"/>
                <w:lang w:eastAsia="en-US"/>
              </w:rPr>
              <w:t>раб</w:t>
            </w:r>
            <w:proofErr w:type="gramStart"/>
            <w:r w:rsidRPr="003663C4">
              <w:rPr>
                <w:rFonts w:ascii="Times New Roman" w:eastAsia="Calibri" w:hAnsi="Times New Roman" w:cs="Times New Roman"/>
                <w:color w:val="000000" w:themeColor="text1"/>
                <w:sz w:val="24"/>
                <w:szCs w:val="24"/>
                <w:lang w:eastAsia="en-US"/>
              </w:rPr>
              <w:t>.д</w:t>
            </w:r>
            <w:proofErr w:type="gramEnd"/>
            <w:r w:rsidRPr="003663C4">
              <w:rPr>
                <w:rFonts w:ascii="Times New Roman" w:eastAsia="Calibri" w:hAnsi="Times New Roman" w:cs="Times New Roman"/>
                <w:color w:val="000000" w:themeColor="text1"/>
                <w:sz w:val="24"/>
                <w:szCs w:val="24"/>
                <w:lang w:eastAsia="en-US"/>
              </w:rPr>
              <w:t>ней</w:t>
            </w:r>
            <w:proofErr w:type="spellEnd"/>
            <w:r w:rsidRPr="003663C4">
              <w:rPr>
                <w:rFonts w:ascii="Times New Roman" w:eastAsia="Calibri" w:hAnsi="Times New Roman" w:cs="Times New Roman"/>
                <w:color w:val="000000" w:themeColor="text1"/>
                <w:sz w:val="24"/>
                <w:szCs w:val="24"/>
                <w:lang w:eastAsia="en-US"/>
              </w:rPr>
              <w:t xml:space="preserve">, может быть продлен до 180 </w:t>
            </w:r>
            <w:proofErr w:type="spellStart"/>
            <w:r w:rsidRPr="003663C4">
              <w:rPr>
                <w:rFonts w:ascii="Times New Roman" w:eastAsia="Calibri" w:hAnsi="Times New Roman" w:cs="Times New Roman"/>
                <w:color w:val="000000" w:themeColor="text1"/>
                <w:sz w:val="24"/>
                <w:szCs w:val="24"/>
                <w:lang w:eastAsia="en-US"/>
              </w:rPr>
              <w:t>раб.дней</w:t>
            </w:r>
            <w:proofErr w:type="spellEnd"/>
            <w:r w:rsidRPr="003663C4">
              <w:rPr>
                <w:rFonts w:ascii="Times New Roman" w:eastAsia="Calibri" w:hAnsi="Times New Roman" w:cs="Times New Roman"/>
                <w:color w:val="000000" w:themeColor="text1"/>
                <w:sz w:val="24"/>
                <w:szCs w:val="24"/>
                <w:lang w:eastAsia="en-US"/>
              </w:rPr>
              <w:t>);</w:t>
            </w:r>
          </w:p>
          <w:p w:rsidR="00286BEB" w:rsidRPr="003663C4" w:rsidRDefault="00286BEB" w:rsidP="00286BEB">
            <w:pPr>
              <w:spacing w:after="0" w:line="240" w:lineRule="auto"/>
              <w:ind w:left="132" w:right="131" w:firstLine="688"/>
              <w:jc w:val="both"/>
              <w:rPr>
                <w:rFonts w:ascii="Times New Roman" w:eastAsia="Calibri" w:hAnsi="Times New Roman" w:cs="Times New Roman"/>
                <w:color w:val="000000" w:themeColor="text1"/>
                <w:sz w:val="24"/>
                <w:szCs w:val="24"/>
                <w:lang w:eastAsia="en-US"/>
              </w:rPr>
            </w:pPr>
            <w:r w:rsidRPr="003663C4">
              <w:rPr>
                <w:rFonts w:ascii="Times New Roman" w:eastAsia="Calibri" w:hAnsi="Times New Roman" w:cs="Times New Roman"/>
                <w:color w:val="000000" w:themeColor="text1"/>
                <w:sz w:val="24"/>
                <w:szCs w:val="24"/>
                <w:lang w:eastAsia="en-US"/>
              </w:rPr>
              <w:t>- отсутствие штрафных санкций при начислении на лицевой счет налогоплательщика (доначисления по акту проверки проводятся с применением штрафных санкций)</w:t>
            </w:r>
            <w:r>
              <w:rPr>
                <w:rFonts w:ascii="Times New Roman" w:eastAsia="Calibri" w:hAnsi="Times New Roman" w:cs="Times New Roman"/>
                <w:color w:val="000000" w:themeColor="text1"/>
                <w:sz w:val="24"/>
                <w:szCs w:val="24"/>
                <w:lang w:eastAsia="en-US"/>
              </w:rPr>
              <w:t>;</w:t>
            </w:r>
          </w:p>
          <w:p w:rsidR="00286BEB" w:rsidRPr="00286BEB" w:rsidRDefault="00286BEB" w:rsidP="00286BEB">
            <w:pPr>
              <w:pStyle w:val="a5"/>
              <w:jc w:val="both"/>
              <w:rPr>
                <w:rFonts w:ascii="Times New Roman" w:hAnsi="Times New Roman" w:cs="Times New Roman"/>
                <w:sz w:val="20"/>
                <w:szCs w:val="20"/>
                <w:lang w:eastAsia="en-US"/>
              </w:rPr>
            </w:pPr>
            <w:r w:rsidRPr="003663C4">
              <w:rPr>
                <w:rFonts w:ascii="Times New Roman" w:eastAsia="Calibri" w:hAnsi="Times New Roman" w:cs="Times New Roman"/>
                <w:color w:val="000000" w:themeColor="text1"/>
                <w:sz w:val="24"/>
                <w:szCs w:val="24"/>
                <w:lang w:eastAsia="en-US"/>
              </w:rPr>
              <w:t>- отсутствие  передачи в органы экономических расследований  при установлении фактов уклонения от уплаты налогов (по результатам налоговой проверки, при превышении суммы доначислений                       50 000 МРП и более, материалы направляются в органы экономических расследований)</w:t>
            </w:r>
            <w:bookmarkStart w:id="0" w:name="_GoBack"/>
            <w:bookmarkEnd w:id="0"/>
          </w:p>
        </w:tc>
      </w:tr>
      <w:tr w:rsidR="00286BEB" w:rsidRPr="00286BEB" w:rsidTr="00286BEB">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ind w:left="425"/>
              <w:jc w:val="both"/>
              <w:rPr>
                <w:rFonts w:ascii="Times New Roman" w:eastAsia="Calibri" w:hAnsi="Times New Roman" w:cs="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contextualSpacing/>
              <w:jc w:val="both"/>
              <w:rPr>
                <w:rFonts w:ascii="Times New Roman" w:eastAsia="Times New Roman" w:hAnsi="Times New Roman" w:cs="Times New Roman"/>
                <w:b/>
                <w:bCs/>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ind w:firstLine="301"/>
              <w:jc w:val="both"/>
              <w:rPr>
                <w:rFonts w:ascii="Times New Roman" w:eastAsia="Times New Roman" w:hAnsi="Times New Roman" w:cs="Times New Roman"/>
                <w:spacing w:val="2"/>
                <w:sz w:val="20"/>
                <w:szCs w:val="20"/>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spacing w:after="0" w:line="240" w:lineRule="auto"/>
              <w:jc w:val="both"/>
              <w:rPr>
                <w:rFonts w:ascii="Times New Roman" w:eastAsia="Times New Roman" w:hAnsi="Times New Roman" w:cs="Times New Roman"/>
                <w:b/>
                <w:bCs/>
                <w:spacing w:val="2"/>
                <w:sz w:val="20"/>
                <w:szCs w:val="20"/>
                <w:lang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6BEB" w:rsidRPr="00286BEB" w:rsidRDefault="00286BEB" w:rsidP="001A53D7">
            <w:pPr>
              <w:pStyle w:val="a5"/>
              <w:jc w:val="both"/>
              <w:rPr>
                <w:rFonts w:ascii="Times New Roman" w:hAnsi="Times New Roman" w:cs="Times New Roman"/>
                <w:sz w:val="20"/>
                <w:szCs w:val="20"/>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286BEB" w:rsidRPr="00286BEB" w:rsidRDefault="00286BEB" w:rsidP="001A53D7">
            <w:pPr>
              <w:pStyle w:val="a5"/>
              <w:jc w:val="both"/>
              <w:rPr>
                <w:rFonts w:ascii="Times New Roman" w:hAnsi="Times New Roman" w:cs="Times New Roman"/>
                <w:sz w:val="20"/>
                <w:szCs w:val="20"/>
                <w:lang w:eastAsia="en-US"/>
              </w:rPr>
            </w:pPr>
          </w:p>
        </w:tc>
      </w:tr>
    </w:tbl>
    <w:p w:rsidR="003D200C" w:rsidRPr="00286BEB" w:rsidRDefault="003D200C" w:rsidP="00554CDA">
      <w:pPr>
        <w:spacing w:after="0" w:line="240" w:lineRule="auto"/>
        <w:jc w:val="both"/>
        <w:rPr>
          <w:rFonts w:ascii="Times New Roman" w:eastAsia="Calibri" w:hAnsi="Times New Roman" w:cs="Times New Roman"/>
          <w:sz w:val="20"/>
          <w:szCs w:val="20"/>
        </w:rPr>
      </w:pPr>
    </w:p>
    <w:sectPr w:rsidR="003D200C" w:rsidRPr="00286BEB" w:rsidSect="00AE6D44">
      <w:pgSz w:w="16838" w:h="11906" w:orient="landscape"/>
      <w:pgMar w:top="709" w:right="284" w:bottom="113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17B"/>
    <w:multiLevelType w:val="hybridMultilevel"/>
    <w:tmpl w:val="000C12C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0D06170"/>
    <w:multiLevelType w:val="hybridMultilevel"/>
    <w:tmpl w:val="B12686AC"/>
    <w:lvl w:ilvl="0" w:tplc="20D27940">
      <w:start w:val="1"/>
      <w:numFmt w:val="decimal"/>
      <w:lvlText w:val="%1)"/>
      <w:lvlJc w:val="left"/>
      <w:pPr>
        <w:ind w:left="1202" w:hanging="60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
    <w:nsid w:val="05AE25D6"/>
    <w:multiLevelType w:val="hybridMultilevel"/>
    <w:tmpl w:val="8AFC7B30"/>
    <w:lvl w:ilvl="0" w:tplc="E856CCE2">
      <w:start w:val="2"/>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F5507"/>
    <w:multiLevelType w:val="hybridMultilevel"/>
    <w:tmpl w:val="7FAEA4A2"/>
    <w:lvl w:ilvl="0" w:tplc="A71A1C14">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845E58"/>
    <w:multiLevelType w:val="multilevel"/>
    <w:tmpl w:val="813EAECE"/>
    <w:lvl w:ilvl="0">
      <w:start w:val="4"/>
      <w:numFmt w:val="decimal"/>
      <w:lvlText w:val="%1-"/>
      <w:lvlJc w:val="left"/>
      <w:pPr>
        <w:ind w:left="390" w:hanging="390"/>
      </w:pPr>
      <w:rPr>
        <w:rFonts w:hint="default"/>
        <w:color w:val="auto"/>
      </w:rPr>
    </w:lvl>
    <w:lvl w:ilvl="1">
      <w:start w:val="1"/>
      <w:numFmt w:val="decimal"/>
      <w:lvlText w:val="%1-%2)"/>
      <w:lvlJc w:val="left"/>
      <w:pPr>
        <w:ind w:left="960" w:hanging="720"/>
      </w:pPr>
      <w:rPr>
        <w:rFonts w:hint="default"/>
        <w:color w:val="auto"/>
      </w:rPr>
    </w:lvl>
    <w:lvl w:ilvl="2">
      <w:start w:val="1"/>
      <w:numFmt w:val="decimal"/>
      <w:lvlText w:val="%1-%2)%3."/>
      <w:lvlJc w:val="left"/>
      <w:pPr>
        <w:ind w:left="1200" w:hanging="720"/>
      </w:pPr>
      <w:rPr>
        <w:rFonts w:hint="default"/>
        <w:color w:val="auto"/>
      </w:rPr>
    </w:lvl>
    <w:lvl w:ilvl="3">
      <w:start w:val="1"/>
      <w:numFmt w:val="decimal"/>
      <w:lvlText w:val="%1-%2)%3.%4."/>
      <w:lvlJc w:val="left"/>
      <w:pPr>
        <w:ind w:left="1800" w:hanging="1080"/>
      </w:pPr>
      <w:rPr>
        <w:rFonts w:hint="default"/>
        <w:color w:val="auto"/>
      </w:rPr>
    </w:lvl>
    <w:lvl w:ilvl="4">
      <w:start w:val="1"/>
      <w:numFmt w:val="decimal"/>
      <w:lvlText w:val="%1-%2)%3.%4.%5."/>
      <w:lvlJc w:val="left"/>
      <w:pPr>
        <w:ind w:left="2040" w:hanging="1080"/>
      </w:pPr>
      <w:rPr>
        <w:rFonts w:hint="default"/>
        <w:color w:val="auto"/>
      </w:rPr>
    </w:lvl>
    <w:lvl w:ilvl="5">
      <w:start w:val="1"/>
      <w:numFmt w:val="decimal"/>
      <w:lvlText w:val="%1-%2)%3.%4.%5.%6."/>
      <w:lvlJc w:val="left"/>
      <w:pPr>
        <w:ind w:left="2640" w:hanging="1440"/>
      </w:pPr>
      <w:rPr>
        <w:rFonts w:hint="default"/>
        <w:color w:val="auto"/>
      </w:rPr>
    </w:lvl>
    <w:lvl w:ilvl="6">
      <w:start w:val="1"/>
      <w:numFmt w:val="decimal"/>
      <w:lvlText w:val="%1-%2)%3.%4.%5.%6.%7."/>
      <w:lvlJc w:val="left"/>
      <w:pPr>
        <w:ind w:left="2880" w:hanging="1440"/>
      </w:pPr>
      <w:rPr>
        <w:rFonts w:hint="default"/>
        <w:color w:val="auto"/>
      </w:rPr>
    </w:lvl>
    <w:lvl w:ilvl="7">
      <w:start w:val="1"/>
      <w:numFmt w:val="decimal"/>
      <w:lvlText w:val="%1-%2)%3.%4.%5.%6.%7.%8."/>
      <w:lvlJc w:val="left"/>
      <w:pPr>
        <w:ind w:left="3480" w:hanging="1800"/>
      </w:pPr>
      <w:rPr>
        <w:rFonts w:hint="default"/>
        <w:color w:val="auto"/>
      </w:rPr>
    </w:lvl>
    <w:lvl w:ilvl="8">
      <w:start w:val="1"/>
      <w:numFmt w:val="decimal"/>
      <w:lvlText w:val="%1-%2)%3.%4.%5.%6.%7.%8.%9."/>
      <w:lvlJc w:val="left"/>
      <w:pPr>
        <w:ind w:left="3720" w:hanging="1800"/>
      </w:pPr>
      <w:rPr>
        <w:rFonts w:hint="default"/>
        <w:color w:val="auto"/>
      </w:rPr>
    </w:lvl>
  </w:abstractNum>
  <w:abstractNum w:abstractNumId="5">
    <w:nsid w:val="0C9F599A"/>
    <w:multiLevelType w:val="hybridMultilevel"/>
    <w:tmpl w:val="FEA8083E"/>
    <w:lvl w:ilvl="0" w:tplc="5FE8DA30">
      <w:start w:val="1"/>
      <w:numFmt w:val="decimal"/>
      <w:lvlText w:val="%1."/>
      <w:lvlJc w:val="left"/>
      <w:pPr>
        <w:ind w:left="565" w:hanging="360"/>
      </w:pPr>
      <w:rPr>
        <w:rFonts w:hint="default"/>
        <w:b w:val="0"/>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6">
    <w:nsid w:val="0D46663A"/>
    <w:multiLevelType w:val="multilevel"/>
    <w:tmpl w:val="0CCA0FDA"/>
    <w:lvl w:ilvl="0">
      <w:start w:val="1"/>
      <w:numFmt w:val="decimal"/>
      <w:lvlText w:val="%1-"/>
      <w:lvlJc w:val="left"/>
      <w:pPr>
        <w:ind w:left="375" w:hanging="375"/>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7">
    <w:nsid w:val="11297E64"/>
    <w:multiLevelType w:val="hybridMultilevel"/>
    <w:tmpl w:val="6E982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06307D"/>
    <w:multiLevelType w:val="hybridMultilevel"/>
    <w:tmpl w:val="DE305D5C"/>
    <w:lvl w:ilvl="0" w:tplc="DDAEF3A6">
      <w:start w:val="2"/>
      <w:numFmt w:val="decimal"/>
      <w:lvlText w:val="%1."/>
      <w:lvlJc w:val="left"/>
      <w:pPr>
        <w:ind w:left="1287" w:hanging="360"/>
      </w:pPr>
      <w:rPr>
        <w:rFonts w:ascii="Times New Roman" w:hAnsi="Times New Roman" w:cs="Times New Roman" w:hint="default"/>
        <w:color w:val="000000" w:themeColor="text1"/>
        <w:sz w:val="1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5737F8E"/>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4508F6"/>
    <w:multiLevelType w:val="hybridMultilevel"/>
    <w:tmpl w:val="05E2208C"/>
    <w:lvl w:ilvl="0" w:tplc="E5046B6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C5F253E"/>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1E9032F9"/>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3">
    <w:nsid w:val="21102AA9"/>
    <w:multiLevelType w:val="hybridMultilevel"/>
    <w:tmpl w:val="14A0AAF4"/>
    <w:lvl w:ilvl="0" w:tplc="78E0B5A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nsid w:val="304D33D4"/>
    <w:multiLevelType w:val="hybridMultilevel"/>
    <w:tmpl w:val="8728ABE8"/>
    <w:lvl w:ilvl="0" w:tplc="54ACCA3A">
      <w:start w:val="2"/>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311659D0"/>
    <w:multiLevelType w:val="hybridMultilevel"/>
    <w:tmpl w:val="9FAE59FA"/>
    <w:lvl w:ilvl="0" w:tplc="2438008E">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6">
    <w:nsid w:val="31C75112"/>
    <w:multiLevelType w:val="hybridMultilevel"/>
    <w:tmpl w:val="8006DE20"/>
    <w:lvl w:ilvl="0" w:tplc="39A60134">
      <w:start w:val="2"/>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02A4FF0"/>
    <w:multiLevelType w:val="hybridMultilevel"/>
    <w:tmpl w:val="04C65AF0"/>
    <w:lvl w:ilvl="0" w:tplc="250CBFAC">
      <w:start w:val="1"/>
      <w:numFmt w:val="decimal"/>
      <w:lvlText w:val="Статья %1."/>
      <w:lvlJc w:val="left"/>
      <w:pPr>
        <w:ind w:left="3780" w:hanging="360"/>
      </w:pPr>
      <w:rPr>
        <w:rFonts w:ascii="Times New Roman" w:hAnsi="Times New Roman" w:cs="Times New Roman" w:hint="default"/>
        <w:b/>
        <w:i w:val="0"/>
        <w:sz w:val="28"/>
        <w:szCs w:val="28"/>
      </w:rPr>
    </w:lvl>
    <w:lvl w:ilvl="1" w:tplc="04190019">
      <w:start w:val="1"/>
      <w:numFmt w:val="lowerLetter"/>
      <w:lvlText w:val="%2."/>
      <w:lvlJc w:val="left"/>
      <w:pPr>
        <w:ind w:left="4008" w:hanging="360"/>
      </w:pPr>
    </w:lvl>
    <w:lvl w:ilvl="2" w:tplc="0419001B">
      <w:start w:val="1"/>
      <w:numFmt w:val="lowerRoman"/>
      <w:lvlText w:val="%3."/>
      <w:lvlJc w:val="right"/>
      <w:pPr>
        <w:ind w:left="4728" w:hanging="180"/>
      </w:pPr>
    </w:lvl>
    <w:lvl w:ilvl="3" w:tplc="0419000F">
      <w:start w:val="1"/>
      <w:numFmt w:val="decimal"/>
      <w:lvlText w:val="%4."/>
      <w:lvlJc w:val="left"/>
      <w:pPr>
        <w:ind w:left="5448" w:hanging="360"/>
      </w:pPr>
    </w:lvl>
    <w:lvl w:ilvl="4" w:tplc="04190019">
      <w:start w:val="1"/>
      <w:numFmt w:val="lowerLetter"/>
      <w:lvlText w:val="%5."/>
      <w:lvlJc w:val="left"/>
      <w:pPr>
        <w:ind w:left="6168" w:hanging="360"/>
      </w:pPr>
    </w:lvl>
    <w:lvl w:ilvl="5" w:tplc="0419001B">
      <w:start w:val="1"/>
      <w:numFmt w:val="lowerRoman"/>
      <w:lvlText w:val="%6."/>
      <w:lvlJc w:val="right"/>
      <w:pPr>
        <w:ind w:left="6888" w:hanging="180"/>
      </w:pPr>
    </w:lvl>
    <w:lvl w:ilvl="6" w:tplc="0419000F">
      <w:start w:val="1"/>
      <w:numFmt w:val="decimal"/>
      <w:lvlText w:val="%7."/>
      <w:lvlJc w:val="left"/>
      <w:pPr>
        <w:ind w:left="7608" w:hanging="360"/>
      </w:pPr>
    </w:lvl>
    <w:lvl w:ilvl="7" w:tplc="04190019">
      <w:start w:val="1"/>
      <w:numFmt w:val="lowerLetter"/>
      <w:lvlText w:val="%8."/>
      <w:lvlJc w:val="left"/>
      <w:pPr>
        <w:ind w:left="8328" w:hanging="360"/>
      </w:pPr>
    </w:lvl>
    <w:lvl w:ilvl="8" w:tplc="0419001B">
      <w:start w:val="1"/>
      <w:numFmt w:val="lowerRoman"/>
      <w:lvlText w:val="%9."/>
      <w:lvlJc w:val="right"/>
      <w:pPr>
        <w:ind w:left="9048" w:hanging="180"/>
      </w:pPr>
    </w:lvl>
  </w:abstractNum>
  <w:abstractNum w:abstractNumId="18">
    <w:nsid w:val="43B8312C"/>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487873E1"/>
    <w:multiLevelType w:val="hybridMultilevel"/>
    <w:tmpl w:val="D8640204"/>
    <w:lvl w:ilvl="0" w:tplc="E7DC7BE0">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0">
    <w:nsid w:val="4BC474A5"/>
    <w:multiLevelType w:val="hybridMultilevel"/>
    <w:tmpl w:val="39EC768C"/>
    <w:lvl w:ilvl="0" w:tplc="1CAE8BC2">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1">
    <w:nsid w:val="53BC1F40"/>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2">
    <w:nsid w:val="568F7C01"/>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9F5AA3"/>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61832A2B"/>
    <w:multiLevelType w:val="hybridMultilevel"/>
    <w:tmpl w:val="F3A835A0"/>
    <w:lvl w:ilvl="0" w:tplc="20D27940">
      <w:start w:val="1"/>
      <w:numFmt w:val="decimal"/>
      <w:lvlText w:val="%1)"/>
      <w:lvlJc w:val="left"/>
      <w:pPr>
        <w:ind w:left="901" w:hanging="60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5">
    <w:nsid w:val="674C0CA3"/>
    <w:multiLevelType w:val="hybridMultilevel"/>
    <w:tmpl w:val="0E6A70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591EE7"/>
    <w:multiLevelType w:val="hybridMultilevel"/>
    <w:tmpl w:val="0F2EBDE4"/>
    <w:lvl w:ilvl="0" w:tplc="93EA1730">
      <w:start w:val="1"/>
      <w:numFmt w:val="decimal"/>
      <w:lvlText w:val="%1."/>
      <w:lvlJc w:val="left"/>
      <w:pPr>
        <w:ind w:left="1021" w:hanging="360"/>
      </w:pPr>
      <w:rPr>
        <w:rFonts w:eastAsiaTheme="minorEastAsia" w:hint="default"/>
        <w:b w:val="0"/>
        <w:i w:val="0"/>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7">
    <w:nsid w:val="682C254A"/>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4572D2"/>
    <w:multiLevelType w:val="hybridMultilevel"/>
    <w:tmpl w:val="99BE9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131B47"/>
    <w:multiLevelType w:val="hybridMultilevel"/>
    <w:tmpl w:val="3CBEA05A"/>
    <w:lvl w:ilvl="0" w:tplc="3F482FC0">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0">
    <w:nsid w:val="71CA287F"/>
    <w:multiLevelType w:val="hybridMultilevel"/>
    <w:tmpl w:val="9DFC726A"/>
    <w:lvl w:ilvl="0" w:tplc="C68C8812">
      <w:start w:val="3"/>
      <w:numFmt w:val="decimal"/>
      <w:lvlText w:val="%1)"/>
      <w:lvlJc w:val="left"/>
      <w:pPr>
        <w:ind w:left="661" w:hanging="360"/>
      </w:pPr>
      <w:rPr>
        <w:rFonts w:eastAsia="Times New Roman" w:hint="default"/>
        <w:b/>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1">
    <w:nsid w:val="76CA6DC9"/>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0"/>
  </w:num>
  <w:num w:numId="5">
    <w:abstractNumId w:val="25"/>
  </w:num>
  <w:num w:numId="6">
    <w:abstractNumId w:val="6"/>
  </w:num>
  <w:num w:numId="7">
    <w:abstractNumId w:val="27"/>
  </w:num>
  <w:num w:numId="8">
    <w:abstractNumId w:val="31"/>
  </w:num>
  <w:num w:numId="9">
    <w:abstractNumId w:val="9"/>
  </w:num>
  <w:num w:numId="10">
    <w:abstractNumId w:val="22"/>
  </w:num>
  <w:num w:numId="11">
    <w:abstractNumId w:val="3"/>
  </w:num>
  <w:num w:numId="12">
    <w:abstractNumId w:val="13"/>
  </w:num>
  <w:num w:numId="13">
    <w:abstractNumId w:val="24"/>
  </w:num>
  <w:num w:numId="14">
    <w:abstractNumId w:val="1"/>
  </w:num>
  <w:num w:numId="15">
    <w:abstractNumId w:val="12"/>
  </w:num>
  <w:num w:numId="16">
    <w:abstractNumId w:val="23"/>
  </w:num>
  <w:num w:numId="17">
    <w:abstractNumId w:val="26"/>
  </w:num>
  <w:num w:numId="18">
    <w:abstractNumId w:val="30"/>
  </w:num>
  <w:num w:numId="19">
    <w:abstractNumId w:val="21"/>
  </w:num>
  <w:num w:numId="20">
    <w:abstractNumId w:val="14"/>
  </w:num>
  <w:num w:numId="21">
    <w:abstractNumId w:val="23"/>
  </w:num>
  <w:num w:numId="22">
    <w:abstractNumId w:val="2"/>
  </w:num>
  <w:num w:numId="23">
    <w:abstractNumId w:val="11"/>
  </w:num>
  <w:num w:numId="24">
    <w:abstractNumId w:val="18"/>
  </w:num>
  <w:num w:numId="25">
    <w:abstractNumId w:val="16"/>
  </w:num>
  <w:num w:numId="26">
    <w:abstractNumId w:val="8"/>
  </w:num>
  <w:num w:numId="27">
    <w:abstractNumId w:val="19"/>
  </w:num>
  <w:num w:numId="28">
    <w:abstractNumId w:val="5"/>
  </w:num>
  <w:num w:numId="29">
    <w:abstractNumId w:val="20"/>
  </w:num>
  <w:num w:numId="30">
    <w:abstractNumId w:val="29"/>
  </w:num>
  <w:num w:numId="31">
    <w:abstractNumId w:val="4"/>
  </w:num>
  <w:num w:numId="32">
    <w:abstractNumId w:val="28"/>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0C"/>
    <w:rsid w:val="00003459"/>
    <w:rsid w:val="00005032"/>
    <w:rsid w:val="00006424"/>
    <w:rsid w:val="00007C45"/>
    <w:rsid w:val="00010C1B"/>
    <w:rsid w:val="00020DA5"/>
    <w:rsid w:val="00023692"/>
    <w:rsid w:val="000344A1"/>
    <w:rsid w:val="000367D4"/>
    <w:rsid w:val="00036D84"/>
    <w:rsid w:val="000405D5"/>
    <w:rsid w:val="000427C8"/>
    <w:rsid w:val="00043BE7"/>
    <w:rsid w:val="00046D95"/>
    <w:rsid w:val="0005016F"/>
    <w:rsid w:val="000510C0"/>
    <w:rsid w:val="00053FC6"/>
    <w:rsid w:val="0005657A"/>
    <w:rsid w:val="00062720"/>
    <w:rsid w:val="00071FB7"/>
    <w:rsid w:val="00072E43"/>
    <w:rsid w:val="000733CC"/>
    <w:rsid w:val="0008148F"/>
    <w:rsid w:val="00081757"/>
    <w:rsid w:val="00086BB1"/>
    <w:rsid w:val="0009440D"/>
    <w:rsid w:val="000961FE"/>
    <w:rsid w:val="000A1488"/>
    <w:rsid w:val="000A45F5"/>
    <w:rsid w:val="000B16EF"/>
    <w:rsid w:val="000B2A70"/>
    <w:rsid w:val="000B4DC9"/>
    <w:rsid w:val="000B6430"/>
    <w:rsid w:val="000B6F4A"/>
    <w:rsid w:val="000B71B8"/>
    <w:rsid w:val="000C1272"/>
    <w:rsid w:val="000C13F9"/>
    <w:rsid w:val="000C406D"/>
    <w:rsid w:val="000D0993"/>
    <w:rsid w:val="000D0A98"/>
    <w:rsid w:val="000D1BC3"/>
    <w:rsid w:val="000D2F87"/>
    <w:rsid w:val="000D650E"/>
    <w:rsid w:val="000E01EF"/>
    <w:rsid w:val="000E0E72"/>
    <w:rsid w:val="000E1F9A"/>
    <w:rsid w:val="000E295D"/>
    <w:rsid w:val="000E7225"/>
    <w:rsid w:val="000F139C"/>
    <w:rsid w:val="000F1E7A"/>
    <w:rsid w:val="000F2CDB"/>
    <w:rsid w:val="000F3CD1"/>
    <w:rsid w:val="000F4CE6"/>
    <w:rsid w:val="000F7770"/>
    <w:rsid w:val="00106491"/>
    <w:rsid w:val="0011012A"/>
    <w:rsid w:val="001105D4"/>
    <w:rsid w:val="0011264E"/>
    <w:rsid w:val="00113338"/>
    <w:rsid w:val="001232C2"/>
    <w:rsid w:val="00123C7D"/>
    <w:rsid w:val="00124432"/>
    <w:rsid w:val="00125ACF"/>
    <w:rsid w:val="001321EE"/>
    <w:rsid w:val="001331EE"/>
    <w:rsid w:val="00136C86"/>
    <w:rsid w:val="001403E1"/>
    <w:rsid w:val="00141C4A"/>
    <w:rsid w:val="00150472"/>
    <w:rsid w:val="00153E67"/>
    <w:rsid w:val="00157A33"/>
    <w:rsid w:val="001604FD"/>
    <w:rsid w:val="001744A0"/>
    <w:rsid w:val="0017454E"/>
    <w:rsid w:val="00176B43"/>
    <w:rsid w:val="0017705F"/>
    <w:rsid w:val="001809B6"/>
    <w:rsid w:val="0018307B"/>
    <w:rsid w:val="00183611"/>
    <w:rsid w:val="0019036D"/>
    <w:rsid w:val="00191D11"/>
    <w:rsid w:val="001961F4"/>
    <w:rsid w:val="0019735F"/>
    <w:rsid w:val="001979D4"/>
    <w:rsid w:val="001A3118"/>
    <w:rsid w:val="001A47A0"/>
    <w:rsid w:val="001A4F2D"/>
    <w:rsid w:val="001A50C7"/>
    <w:rsid w:val="001A53D7"/>
    <w:rsid w:val="001A6AAB"/>
    <w:rsid w:val="001B2942"/>
    <w:rsid w:val="001B4CF4"/>
    <w:rsid w:val="001B5C19"/>
    <w:rsid w:val="001C260A"/>
    <w:rsid w:val="001C7B15"/>
    <w:rsid w:val="001D4F14"/>
    <w:rsid w:val="001E18F9"/>
    <w:rsid w:val="001E4DAA"/>
    <w:rsid w:val="001E5158"/>
    <w:rsid w:val="001E6847"/>
    <w:rsid w:val="001F0394"/>
    <w:rsid w:val="001F2DDC"/>
    <w:rsid w:val="001F62FC"/>
    <w:rsid w:val="002026C9"/>
    <w:rsid w:val="00202D4D"/>
    <w:rsid w:val="002074B1"/>
    <w:rsid w:val="0021465D"/>
    <w:rsid w:val="002207A1"/>
    <w:rsid w:val="00224B5E"/>
    <w:rsid w:val="00224BC3"/>
    <w:rsid w:val="00232DF8"/>
    <w:rsid w:val="0023473C"/>
    <w:rsid w:val="00234DCF"/>
    <w:rsid w:val="00241CDE"/>
    <w:rsid w:val="002462F5"/>
    <w:rsid w:val="002468E1"/>
    <w:rsid w:val="00250B52"/>
    <w:rsid w:val="00252AE4"/>
    <w:rsid w:val="00254216"/>
    <w:rsid w:val="00256879"/>
    <w:rsid w:val="002603C4"/>
    <w:rsid w:val="002638CA"/>
    <w:rsid w:val="002674F9"/>
    <w:rsid w:val="00267EDC"/>
    <w:rsid w:val="002702A5"/>
    <w:rsid w:val="00270318"/>
    <w:rsid w:val="002707E9"/>
    <w:rsid w:val="00274C47"/>
    <w:rsid w:val="00286002"/>
    <w:rsid w:val="00286261"/>
    <w:rsid w:val="00286BEB"/>
    <w:rsid w:val="002904AA"/>
    <w:rsid w:val="00294BD4"/>
    <w:rsid w:val="0029519C"/>
    <w:rsid w:val="002A229B"/>
    <w:rsid w:val="002A5F67"/>
    <w:rsid w:val="002A65CB"/>
    <w:rsid w:val="002B1C8F"/>
    <w:rsid w:val="002B2C04"/>
    <w:rsid w:val="002B4766"/>
    <w:rsid w:val="002B5F2D"/>
    <w:rsid w:val="002B654A"/>
    <w:rsid w:val="002B6BE4"/>
    <w:rsid w:val="002C4D7D"/>
    <w:rsid w:val="002C5CF6"/>
    <w:rsid w:val="002C7AC5"/>
    <w:rsid w:val="002D154E"/>
    <w:rsid w:val="002D3BC4"/>
    <w:rsid w:val="002D5659"/>
    <w:rsid w:val="002D7C96"/>
    <w:rsid w:val="002E0C3F"/>
    <w:rsid w:val="002E55FC"/>
    <w:rsid w:val="002E6827"/>
    <w:rsid w:val="002F1B23"/>
    <w:rsid w:val="002F32AE"/>
    <w:rsid w:val="002F7069"/>
    <w:rsid w:val="00310CC9"/>
    <w:rsid w:val="00312D15"/>
    <w:rsid w:val="003156EB"/>
    <w:rsid w:val="00315E69"/>
    <w:rsid w:val="00316B2F"/>
    <w:rsid w:val="00323CAC"/>
    <w:rsid w:val="003240A7"/>
    <w:rsid w:val="00325504"/>
    <w:rsid w:val="0033135B"/>
    <w:rsid w:val="003319D6"/>
    <w:rsid w:val="003344FE"/>
    <w:rsid w:val="003410A0"/>
    <w:rsid w:val="00346819"/>
    <w:rsid w:val="00351821"/>
    <w:rsid w:val="00352D4C"/>
    <w:rsid w:val="00354DE2"/>
    <w:rsid w:val="00370C72"/>
    <w:rsid w:val="00371046"/>
    <w:rsid w:val="0037422B"/>
    <w:rsid w:val="0037602D"/>
    <w:rsid w:val="00376E9E"/>
    <w:rsid w:val="00384DFE"/>
    <w:rsid w:val="00387791"/>
    <w:rsid w:val="00387F44"/>
    <w:rsid w:val="0039358A"/>
    <w:rsid w:val="00394A9C"/>
    <w:rsid w:val="00397F8A"/>
    <w:rsid w:val="003A13E2"/>
    <w:rsid w:val="003A2C08"/>
    <w:rsid w:val="003A371D"/>
    <w:rsid w:val="003A3BF0"/>
    <w:rsid w:val="003A51D8"/>
    <w:rsid w:val="003B25AE"/>
    <w:rsid w:val="003C238C"/>
    <w:rsid w:val="003C75A8"/>
    <w:rsid w:val="003D0460"/>
    <w:rsid w:val="003D194D"/>
    <w:rsid w:val="003D200C"/>
    <w:rsid w:val="003D3A9A"/>
    <w:rsid w:val="003E44B6"/>
    <w:rsid w:val="003F6ACB"/>
    <w:rsid w:val="003F74B2"/>
    <w:rsid w:val="004017D0"/>
    <w:rsid w:val="00405C5B"/>
    <w:rsid w:val="00423A5E"/>
    <w:rsid w:val="00426A26"/>
    <w:rsid w:val="0043280F"/>
    <w:rsid w:val="00441157"/>
    <w:rsid w:val="004425D3"/>
    <w:rsid w:val="00444C33"/>
    <w:rsid w:val="0044723A"/>
    <w:rsid w:val="00450831"/>
    <w:rsid w:val="004509BA"/>
    <w:rsid w:val="0045547F"/>
    <w:rsid w:val="004575C5"/>
    <w:rsid w:val="00464D7D"/>
    <w:rsid w:val="00466E50"/>
    <w:rsid w:val="00480AA4"/>
    <w:rsid w:val="00480D4A"/>
    <w:rsid w:val="004858F1"/>
    <w:rsid w:val="00486496"/>
    <w:rsid w:val="004901AD"/>
    <w:rsid w:val="00493C76"/>
    <w:rsid w:val="0049759A"/>
    <w:rsid w:val="00497BF2"/>
    <w:rsid w:val="004A1DA7"/>
    <w:rsid w:val="004A3C48"/>
    <w:rsid w:val="004A5A16"/>
    <w:rsid w:val="004A7D9D"/>
    <w:rsid w:val="004B0C64"/>
    <w:rsid w:val="004B7682"/>
    <w:rsid w:val="004C4B03"/>
    <w:rsid w:val="004C5A64"/>
    <w:rsid w:val="004D337C"/>
    <w:rsid w:val="004D43EC"/>
    <w:rsid w:val="004D552E"/>
    <w:rsid w:val="004D728A"/>
    <w:rsid w:val="004E1238"/>
    <w:rsid w:val="004E2593"/>
    <w:rsid w:val="004E5C5E"/>
    <w:rsid w:val="004F0531"/>
    <w:rsid w:val="004F0C9F"/>
    <w:rsid w:val="004F412D"/>
    <w:rsid w:val="004F69D3"/>
    <w:rsid w:val="00503EF5"/>
    <w:rsid w:val="005051C0"/>
    <w:rsid w:val="00506E0E"/>
    <w:rsid w:val="00507DE4"/>
    <w:rsid w:val="00514C78"/>
    <w:rsid w:val="00515E81"/>
    <w:rsid w:val="00520F9E"/>
    <w:rsid w:val="00524121"/>
    <w:rsid w:val="005322E0"/>
    <w:rsid w:val="00535888"/>
    <w:rsid w:val="00536D8E"/>
    <w:rsid w:val="00541D28"/>
    <w:rsid w:val="005500B6"/>
    <w:rsid w:val="00551932"/>
    <w:rsid w:val="00554CDA"/>
    <w:rsid w:val="005558DD"/>
    <w:rsid w:val="0056081D"/>
    <w:rsid w:val="005618C8"/>
    <w:rsid w:val="005627E7"/>
    <w:rsid w:val="00565E1E"/>
    <w:rsid w:val="005775F2"/>
    <w:rsid w:val="00581855"/>
    <w:rsid w:val="00593CBD"/>
    <w:rsid w:val="00595D63"/>
    <w:rsid w:val="00595EF0"/>
    <w:rsid w:val="005A1268"/>
    <w:rsid w:val="005B0432"/>
    <w:rsid w:val="005B4FFB"/>
    <w:rsid w:val="005B5265"/>
    <w:rsid w:val="005B7DCB"/>
    <w:rsid w:val="005D7231"/>
    <w:rsid w:val="005E31AF"/>
    <w:rsid w:val="005E3D87"/>
    <w:rsid w:val="005E77D9"/>
    <w:rsid w:val="005F1E55"/>
    <w:rsid w:val="005F5313"/>
    <w:rsid w:val="005F7310"/>
    <w:rsid w:val="00601BB9"/>
    <w:rsid w:val="00605E5E"/>
    <w:rsid w:val="00606596"/>
    <w:rsid w:val="006103A9"/>
    <w:rsid w:val="0061052A"/>
    <w:rsid w:val="00614B70"/>
    <w:rsid w:val="006212F5"/>
    <w:rsid w:val="006257F8"/>
    <w:rsid w:val="00632874"/>
    <w:rsid w:val="00633E96"/>
    <w:rsid w:val="006345F0"/>
    <w:rsid w:val="00635080"/>
    <w:rsid w:val="00636477"/>
    <w:rsid w:val="006367EE"/>
    <w:rsid w:val="00641543"/>
    <w:rsid w:val="006471C4"/>
    <w:rsid w:val="00650B25"/>
    <w:rsid w:val="00653968"/>
    <w:rsid w:val="00653B53"/>
    <w:rsid w:val="0065439A"/>
    <w:rsid w:val="006567D1"/>
    <w:rsid w:val="00657C6E"/>
    <w:rsid w:val="006611DE"/>
    <w:rsid w:val="00664707"/>
    <w:rsid w:val="00666D3E"/>
    <w:rsid w:val="00667135"/>
    <w:rsid w:val="00670032"/>
    <w:rsid w:val="00675953"/>
    <w:rsid w:val="006775AF"/>
    <w:rsid w:val="006802BE"/>
    <w:rsid w:val="006826AF"/>
    <w:rsid w:val="00682A11"/>
    <w:rsid w:val="00685530"/>
    <w:rsid w:val="00685829"/>
    <w:rsid w:val="00685E9B"/>
    <w:rsid w:val="00686364"/>
    <w:rsid w:val="00693AB7"/>
    <w:rsid w:val="00694444"/>
    <w:rsid w:val="0069596F"/>
    <w:rsid w:val="00696720"/>
    <w:rsid w:val="006A4595"/>
    <w:rsid w:val="006A4F70"/>
    <w:rsid w:val="006A543C"/>
    <w:rsid w:val="006B02B6"/>
    <w:rsid w:val="006B3D1A"/>
    <w:rsid w:val="006B65AB"/>
    <w:rsid w:val="006B773B"/>
    <w:rsid w:val="006C0D14"/>
    <w:rsid w:val="006C3F25"/>
    <w:rsid w:val="006C61D7"/>
    <w:rsid w:val="006C7BAA"/>
    <w:rsid w:val="006D6D17"/>
    <w:rsid w:val="006E094A"/>
    <w:rsid w:val="006E2724"/>
    <w:rsid w:val="006F312A"/>
    <w:rsid w:val="006F79A9"/>
    <w:rsid w:val="00702690"/>
    <w:rsid w:val="00705D3B"/>
    <w:rsid w:val="00706543"/>
    <w:rsid w:val="007072F6"/>
    <w:rsid w:val="00714885"/>
    <w:rsid w:val="00715DB3"/>
    <w:rsid w:val="007247BE"/>
    <w:rsid w:val="007263E2"/>
    <w:rsid w:val="007270D4"/>
    <w:rsid w:val="00727BCE"/>
    <w:rsid w:val="00730598"/>
    <w:rsid w:val="00732758"/>
    <w:rsid w:val="00733B7A"/>
    <w:rsid w:val="00741D32"/>
    <w:rsid w:val="00743398"/>
    <w:rsid w:val="007510B9"/>
    <w:rsid w:val="00753AE2"/>
    <w:rsid w:val="00755B76"/>
    <w:rsid w:val="007605C5"/>
    <w:rsid w:val="00764C59"/>
    <w:rsid w:val="00771281"/>
    <w:rsid w:val="00772176"/>
    <w:rsid w:val="00775EFB"/>
    <w:rsid w:val="0078121E"/>
    <w:rsid w:val="007822ED"/>
    <w:rsid w:val="007921B6"/>
    <w:rsid w:val="00793B0D"/>
    <w:rsid w:val="00796826"/>
    <w:rsid w:val="007A235B"/>
    <w:rsid w:val="007A2A57"/>
    <w:rsid w:val="007B0CAC"/>
    <w:rsid w:val="007B36BF"/>
    <w:rsid w:val="007B50DB"/>
    <w:rsid w:val="007B52C6"/>
    <w:rsid w:val="007C28F6"/>
    <w:rsid w:val="007C2D66"/>
    <w:rsid w:val="007D0131"/>
    <w:rsid w:val="007D76FA"/>
    <w:rsid w:val="007E2270"/>
    <w:rsid w:val="007E56B3"/>
    <w:rsid w:val="007F24BE"/>
    <w:rsid w:val="00800BC9"/>
    <w:rsid w:val="00804F89"/>
    <w:rsid w:val="00805DD7"/>
    <w:rsid w:val="0081481F"/>
    <w:rsid w:val="0081597C"/>
    <w:rsid w:val="00824B08"/>
    <w:rsid w:val="00824BC4"/>
    <w:rsid w:val="0082521A"/>
    <w:rsid w:val="00831844"/>
    <w:rsid w:val="00836D32"/>
    <w:rsid w:val="00841698"/>
    <w:rsid w:val="00842658"/>
    <w:rsid w:val="008426F5"/>
    <w:rsid w:val="00845604"/>
    <w:rsid w:val="00847C7C"/>
    <w:rsid w:val="00850977"/>
    <w:rsid w:val="008512A5"/>
    <w:rsid w:val="0085368F"/>
    <w:rsid w:val="0086033A"/>
    <w:rsid w:val="008726FA"/>
    <w:rsid w:val="00872A42"/>
    <w:rsid w:val="0087655C"/>
    <w:rsid w:val="008774A2"/>
    <w:rsid w:val="00882DA4"/>
    <w:rsid w:val="00890782"/>
    <w:rsid w:val="00890E52"/>
    <w:rsid w:val="008920AF"/>
    <w:rsid w:val="008923DD"/>
    <w:rsid w:val="00895994"/>
    <w:rsid w:val="00896903"/>
    <w:rsid w:val="008A24F8"/>
    <w:rsid w:val="008A488D"/>
    <w:rsid w:val="008B04BB"/>
    <w:rsid w:val="008B06CF"/>
    <w:rsid w:val="008B7801"/>
    <w:rsid w:val="008C4355"/>
    <w:rsid w:val="008D6118"/>
    <w:rsid w:val="008D6D29"/>
    <w:rsid w:val="008E05CB"/>
    <w:rsid w:val="008E0993"/>
    <w:rsid w:val="008E1D79"/>
    <w:rsid w:val="008E2340"/>
    <w:rsid w:val="008E38F6"/>
    <w:rsid w:val="008F0FC7"/>
    <w:rsid w:val="008F17BC"/>
    <w:rsid w:val="0090182A"/>
    <w:rsid w:val="009059F4"/>
    <w:rsid w:val="009112EC"/>
    <w:rsid w:val="0091367F"/>
    <w:rsid w:val="0091475E"/>
    <w:rsid w:val="009252BC"/>
    <w:rsid w:val="00925F01"/>
    <w:rsid w:val="009308DE"/>
    <w:rsid w:val="00932031"/>
    <w:rsid w:val="00935917"/>
    <w:rsid w:val="009446C9"/>
    <w:rsid w:val="00947AA3"/>
    <w:rsid w:val="00951E05"/>
    <w:rsid w:val="009521DF"/>
    <w:rsid w:val="00963010"/>
    <w:rsid w:val="00972598"/>
    <w:rsid w:val="0097419D"/>
    <w:rsid w:val="009759FA"/>
    <w:rsid w:val="009800F8"/>
    <w:rsid w:val="009813BA"/>
    <w:rsid w:val="0098425A"/>
    <w:rsid w:val="0098656F"/>
    <w:rsid w:val="009900DB"/>
    <w:rsid w:val="009912CD"/>
    <w:rsid w:val="00992496"/>
    <w:rsid w:val="00994D82"/>
    <w:rsid w:val="00995866"/>
    <w:rsid w:val="00995C76"/>
    <w:rsid w:val="00997F66"/>
    <w:rsid w:val="009A2D9E"/>
    <w:rsid w:val="009A7F28"/>
    <w:rsid w:val="009B1FD6"/>
    <w:rsid w:val="009B2CBF"/>
    <w:rsid w:val="009B38CD"/>
    <w:rsid w:val="009B4434"/>
    <w:rsid w:val="009B48B8"/>
    <w:rsid w:val="009D2E7B"/>
    <w:rsid w:val="009D4E12"/>
    <w:rsid w:val="009D73CA"/>
    <w:rsid w:val="009D7D44"/>
    <w:rsid w:val="009E40CD"/>
    <w:rsid w:val="009E6BD2"/>
    <w:rsid w:val="009E6D6D"/>
    <w:rsid w:val="009F317B"/>
    <w:rsid w:val="009F4B56"/>
    <w:rsid w:val="009F4B72"/>
    <w:rsid w:val="00A000D9"/>
    <w:rsid w:val="00A01022"/>
    <w:rsid w:val="00A02E6F"/>
    <w:rsid w:val="00A04B8B"/>
    <w:rsid w:val="00A127AB"/>
    <w:rsid w:val="00A15CB8"/>
    <w:rsid w:val="00A2121E"/>
    <w:rsid w:val="00A30DB4"/>
    <w:rsid w:val="00A34044"/>
    <w:rsid w:val="00A340DA"/>
    <w:rsid w:val="00A41C9E"/>
    <w:rsid w:val="00A452D6"/>
    <w:rsid w:val="00A47492"/>
    <w:rsid w:val="00A61AD4"/>
    <w:rsid w:val="00A628E6"/>
    <w:rsid w:val="00A70408"/>
    <w:rsid w:val="00A73E87"/>
    <w:rsid w:val="00A74BAB"/>
    <w:rsid w:val="00A74BE7"/>
    <w:rsid w:val="00A74D9D"/>
    <w:rsid w:val="00A8003D"/>
    <w:rsid w:val="00A87801"/>
    <w:rsid w:val="00A87BA3"/>
    <w:rsid w:val="00A93C72"/>
    <w:rsid w:val="00AA0177"/>
    <w:rsid w:val="00AA2AA6"/>
    <w:rsid w:val="00AB4115"/>
    <w:rsid w:val="00AC1141"/>
    <w:rsid w:val="00AC160C"/>
    <w:rsid w:val="00AE6D44"/>
    <w:rsid w:val="00AE732B"/>
    <w:rsid w:val="00B00743"/>
    <w:rsid w:val="00B06B63"/>
    <w:rsid w:val="00B076B8"/>
    <w:rsid w:val="00B076DD"/>
    <w:rsid w:val="00B11105"/>
    <w:rsid w:val="00B119CF"/>
    <w:rsid w:val="00B132CA"/>
    <w:rsid w:val="00B15331"/>
    <w:rsid w:val="00B21119"/>
    <w:rsid w:val="00B255A5"/>
    <w:rsid w:val="00B33CD3"/>
    <w:rsid w:val="00B40DA8"/>
    <w:rsid w:val="00B42930"/>
    <w:rsid w:val="00B42AD3"/>
    <w:rsid w:val="00B55952"/>
    <w:rsid w:val="00B57541"/>
    <w:rsid w:val="00B6041E"/>
    <w:rsid w:val="00B62D79"/>
    <w:rsid w:val="00B67C15"/>
    <w:rsid w:val="00B72545"/>
    <w:rsid w:val="00B81976"/>
    <w:rsid w:val="00B826A5"/>
    <w:rsid w:val="00B82912"/>
    <w:rsid w:val="00B8454B"/>
    <w:rsid w:val="00B85493"/>
    <w:rsid w:val="00B8656E"/>
    <w:rsid w:val="00B91633"/>
    <w:rsid w:val="00B92B48"/>
    <w:rsid w:val="00B9307B"/>
    <w:rsid w:val="00BB1390"/>
    <w:rsid w:val="00BB18A7"/>
    <w:rsid w:val="00BB30B5"/>
    <w:rsid w:val="00BB39FF"/>
    <w:rsid w:val="00BB47E1"/>
    <w:rsid w:val="00BB4D28"/>
    <w:rsid w:val="00BB522B"/>
    <w:rsid w:val="00BB68B6"/>
    <w:rsid w:val="00BC0FF1"/>
    <w:rsid w:val="00BC2CE2"/>
    <w:rsid w:val="00BC4EA6"/>
    <w:rsid w:val="00BC56BF"/>
    <w:rsid w:val="00BC626E"/>
    <w:rsid w:val="00BD1022"/>
    <w:rsid w:val="00BD1033"/>
    <w:rsid w:val="00BD222C"/>
    <w:rsid w:val="00BD7C08"/>
    <w:rsid w:val="00BE37A0"/>
    <w:rsid w:val="00BE56BC"/>
    <w:rsid w:val="00BE656D"/>
    <w:rsid w:val="00BF2D35"/>
    <w:rsid w:val="00BF76DA"/>
    <w:rsid w:val="00BF7A94"/>
    <w:rsid w:val="00C00619"/>
    <w:rsid w:val="00C02BD7"/>
    <w:rsid w:val="00C058B7"/>
    <w:rsid w:val="00C11775"/>
    <w:rsid w:val="00C12FFE"/>
    <w:rsid w:val="00C13411"/>
    <w:rsid w:val="00C14A8A"/>
    <w:rsid w:val="00C21536"/>
    <w:rsid w:val="00C21BBF"/>
    <w:rsid w:val="00C24129"/>
    <w:rsid w:val="00C25CEF"/>
    <w:rsid w:val="00C272CC"/>
    <w:rsid w:val="00C352F8"/>
    <w:rsid w:val="00C368F7"/>
    <w:rsid w:val="00C42E82"/>
    <w:rsid w:val="00C433F1"/>
    <w:rsid w:val="00C43D7C"/>
    <w:rsid w:val="00C45ABE"/>
    <w:rsid w:val="00C45BB3"/>
    <w:rsid w:val="00C503A7"/>
    <w:rsid w:val="00C5111A"/>
    <w:rsid w:val="00C52C42"/>
    <w:rsid w:val="00C5462B"/>
    <w:rsid w:val="00C578DA"/>
    <w:rsid w:val="00C729C1"/>
    <w:rsid w:val="00C73A8B"/>
    <w:rsid w:val="00C76EF2"/>
    <w:rsid w:val="00C82E86"/>
    <w:rsid w:val="00C86796"/>
    <w:rsid w:val="00C86D8D"/>
    <w:rsid w:val="00C914C9"/>
    <w:rsid w:val="00C951E1"/>
    <w:rsid w:val="00C95720"/>
    <w:rsid w:val="00C97907"/>
    <w:rsid w:val="00CA50E0"/>
    <w:rsid w:val="00CA6707"/>
    <w:rsid w:val="00CA7353"/>
    <w:rsid w:val="00CB0111"/>
    <w:rsid w:val="00CB4B80"/>
    <w:rsid w:val="00CC7A2A"/>
    <w:rsid w:val="00CD0B93"/>
    <w:rsid w:val="00CD20B0"/>
    <w:rsid w:val="00CD650D"/>
    <w:rsid w:val="00CE065D"/>
    <w:rsid w:val="00CE336F"/>
    <w:rsid w:val="00CE3552"/>
    <w:rsid w:val="00CE48E3"/>
    <w:rsid w:val="00CF0541"/>
    <w:rsid w:val="00CF132A"/>
    <w:rsid w:val="00CF25FE"/>
    <w:rsid w:val="00CF2E8D"/>
    <w:rsid w:val="00CF6FD6"/>
    <w:rsid w:val="00D05975"/>
    <w:rsid w:val="00D106DC"/>
    <w:rsid w:val="00D10C4E"/>
    <w:rsid w:val="00D1110E"/>
    <w:rsid w:val="00D13928"/>
    <w:rsid w:val="00D16B36"/>
    <w:rsid w:val="00D20E01"/>
    <w:rsid w:val="00D23472"/>
    <w:rsid w:val="00D261A3"/>
    <w:rsid w:val="00D26FB5"/>
    <w:rsid w:val="00D31ABF"/>
    <w:rsid w:val="00D343E3"/>
    <w:rsid w:val="00D34AB2"/>
    <w:rsid w:val="00D35971"/>
    <w:rsid w:val="00D47684"/>
    <w:rsid w:val="00D50BA3"/>
    <w:rsid w:val="00D53CB0"/>
    <w:rsid w:val="00D55918"/>
    <w:rsid w:val="00D60B13"/>
    <w:rsid w:val="00D60ED4"/>
    <w:rsid w:val="00D624EC"/>
    <w:rsid w:val="00D63476"/>
    <w:rsid w:val="00D643ED"/>
    <w:rsid w:val="00D64F6C"/>
    <w:rsid w:val="00D654BB"/>
    <w:rsid w:val="00D73C3C"/>
    <w:rsid w:val="00D7416B"/>
    <w:rsid w:val="00D75273"/>
    <w:rsid w:val="00D838E8"/>
    <w:rsid w:val="00D86FCD"/>
    <w:rsid w:val="00D871BB"/>
    <w:rsid w:val="00D90C34"/>
    <w:rsid w:val="00D93172"/>
    <w:rsid w:val="00D94ADA"/>
    <w:rsid w:val="00D97E41"/>
    <w:rsid w:val="00D97F69"/>
    <w:rsid w:val="00DA7B4B"/>
    <w:rsid w:val="00DB3FF6"/>
    <w:rsid w:val="00DB6422"/>
    <w:rsid w:val="00DB72C8"/>
    <w:rsid w:val="00DC3409"/>
    <w:rsid w:val="00DC511E"/>
    <w:rsid w:val="00DC728D"/>
    <w:rsid w:val="00DD1281"/>
    <w:rsid w:val="00DD4A4E"/>
    <w:rsid w:val="00DD7254"/>
    <w:rsid w:val="00DE1760"/>
    <w:rsid w:val="00DE1D04"/>
    <w:rsid w:val="00DE45FC"/>
    <w:rsid w:val="00DE4ADF"/>
    <w:rsid w:val="00DE5A30"/>
    <w:rsid w:val="00DF541D"/>
    <w:rsid w:val="00E00571"/>
    <w:rsid w:val="00E0151A"/>
    <w:rsid w:val="00E01766"/>
    <w:rsid w:val="00E02355"/>
    <w:rsid w:val="00E04945"/>
    <w:rsid w:val="00E061E2"/>
    <w:rsid w:val="00E068B2"/>
    <w:rsid w:val="00E06D22"/>
    <w:rsid w:val="00E126C7"/>
    <w:rsid w:val="00E16B41"/>
    <w:rsid w:val="00E17110"/>
    <w:rsid w:val="00E17195"/>
    <w:rsid w:val="00E25B8E"/>
    <w:rsid w:val="00E26D15"/>
    <w:rsid w:val="00E318EC"/>
    <w:rsid w:val="00E333EB"/>
    <w:rsid w:val="00E33FAF"/>
    <w:rsid w:val="00E3460C"/>
    <w:rsid w:val="00E360D0"/>
    <w:rsid w:val="00E37DD2"/>
    <w:rsid w:val="00E41E47"/>
    <w:rsid w:val="00E47A5D"/>
    <w:rsid w:val="00E51A46"/>
    <w:rsid w:val="00E51D06"/>
    <w:rsid w:val="00E66B42"/>
    <w:rsid w:val="00E719A9"/>
    <w:rsid w:val="00E71E75"/>
    <w:rsid w:val="00E733BA"/>
    <w:rsid w:val="00E74B7B"/>
    <w:rsid w:val="00E74D2C"/>
    <w:rsid w:val="00E75212"/>
    <w:rsid w:val="00E752AC"/>
    <w:rsid w:val="00E761BC"/>
    <w:rsid w:val="00E807EF"/>
    <w:rsid w:val="00E809EA"/>
    <w:rsid w:val="00E82EC6"/>
    <w:rsid w:val="00E83DAF"/>
    <w:rsid w:val="00E85FDD"/>
    <w:rsid w:val="00E8619E"/>
    <w:rsid w:val="00E861E6"/>
    <w:rsid w:val="00EA6A53"/>
    <w:rsid w:val="00EA7F7D"/>
    <w:rsid w:val="00EB141C"/>
    <w:rsid w:val="00EB2B4B"/>
    <w:rsid w:val="00EB6904"/>
    <w:rsid w:val="00EB6ED6"/>
    <w:rsid w:val="00EC4D15"/>
    <w:rsid w:val="00EC75DD"/>
    <w:rsid w:val="00ED179B"/>
    <w:rsid w:val="00ED4DC5"/>
    <w:rsid w:val="00EE0C65"/>
    <w:rsid w:val="00EE2245"/>
    <w:rsid w:val="00EE3E22"/>
    <w:rsid w:val="00EE3F9B"/>
    <w:rsid w:val="00EE42AC"/>
    <w:rsid w:val="00EE5D35"/>
    <w:rsid w:val="00EE5D46"/>
    <w:rsid w:val="00EE7C21"/>
    <w:rsid w:val="00EF0FFD"/>
    <w:rsid w:val="00F01772"/>
    <w:rsid w:val="00F0205C"/>
    <w:rsid w:val="00F12C6D"/>
    <w:rsid w:val="00F20EC0"/>
    <w:rsid w:val="00F2317A"/>
    <w:rsid w:val="00F2472A"/>
    <w:rsid w:val="00F27A89"/>
    <w:rsid w:val="00F27AA0"/>
    <w:rsid w:val="00F30C9C"/>
    <w:rsid w:val="00F372E9"/>
    <w:rsid w:val="00F4173A"/>
    <w:rsid w:val="00F419C8"/>
    <w:rsid w:val="00F46E6D"/>
    <w:rsid w:val="00F47041"/>
    <w:rsid w:val="00F50D2B"/>
    <w:rsid w:val="00F53CB0"/>
    <w:rsid w:val="00F54DCE"/>
    <w:rsid w:val="00F605E0"/>
    <w:rsid w:val="00F64B46"/>
    <w:rsid w:val="00F7035B"/>
    <w:rsid w:val="00F72061"/>
    <w:rsid w:val="00F7408F"/>
    <w:rsid w:val="00F76FB3"/>
    <w:rsid w:val="00F77B96"/>
    <w:rsid w:val="00F8018C"/>
    <w:rsid w:val="00F80BE6"/>
    <w:rsid w:val="00F91104"/>
    <w:rsid w:val="00F97094"/>
    <w:rsid w:val="00F97122"/>
    <w:rsid w:val="00F97F05"/>
    <w:rsid w:val="00FA136F"/>
    <w:rsid w:val="00FA1617"/>
    <w:rsid w:val="00FB6316"/>
    <w:rsid w:val="00FD113C"/>
    <w:rsid w:val="00FD51B0"/>
    <w:rsid w:val="00FD75BA"/>
    <w:rsid w:val="00FE2A6B"/>
    <w:rsid w:val="00FE406E"/>
    <w:rsid w:val="00FF3623"/>
    <w:rsid w:val="00FF38FF"/>
    <w:rsid w:val="00FF40BD"/>
    <w:rsid w:val="00FF44B4"/>
    <w:rsid w:val="00FF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75"/>
  </w:style>
  <w:style w:type="paragraph" w:styleId="1">
    <w:name w:val="heading 1"/>
    <w:basedOn w:val="a"/>
    <w:link w:val="10"/>
    <w:qFormat/>
    <w:rsid w:val="000A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2">
    <w:name w:val="heading 2"/>
    <w:basedOn w:val="a"/>
    <w:next w:val="a"/>
    <w:link w:val="20"/>
    <w:semiHidden/>
    <w:unhideWhenUsed/>
    <w:qFormat/>
    <w:rsid w:val="000A45F5"/>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qFormat/>
    <w:rsid w:val="00224BC3"/>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1"/>
    <w:uiPriority w:val="9"/>
    <w:unhideWhenUsed/>
    <w:qFormat/>
    <w:rsid w:val="007E2270"/>
    <w:pPr>
      <w:keepNext/>
      <w:spacing w:after="0" w:line="240" w:lineRule="auto"/>
      <w:ind w:firstLine="175"/>
      <w:jc w:val="center"/>
      <w:outlineLvl w:val="3"/>
    </w:pPr>
    <w:rPr>
      <w:rFonts w:ascii="Times New Roman" w:eastAsia="Times New Roman" w:hAnsi="Times New Roman" w:cs="Times New Roman"/>
      <w:b/>
      <w:sz w:val="18"/>
      <w:szCs w:val="18"/>
    </w:rPr>
  </w:style>
  <w:style w:type="paragraph" w:styleId="5">
    <w:name w:val="heading 5"/>
    <w:basedOn w:val="a"/>
    <w:next w:val="a"/>
    <w:link w:val="50"/>
    <w:uiPriority w:val="9"/>
    <w:unhideWhenUsed/>
    <w:qFormat/>
    <w:rsid w:val="00286BEB"/>
    <w:pPr>
      <w:keepNext/>
      <w:spacing w:after="0" w:line="240" w:lineRule="auto"/>
      <w:ind w:left="33"/>
      <w:jc w:val="center"/>
      <w:outlineLvl w:val="4"/>
    </w:pPr>
    <w:rPr>
      <w:rFonts w:ascii="Times New Roman" w:eastAsia="Times New Roman" w:hAnsi="Times New Roman" w:cs="Times New Roman"/>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0D0"/>
    <w:rPr>
      <w:rFonts w:ascii="Tahoma" w:hAnsi="Tahoma" w:cs="Tahoma"/>
      <w:sz w:val="16"/>
      <w:szCs w:val="16"/>
    </w:rPr>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2C7AC5"/>
    <w:pPr>
      <w:spacing w:after="0" w:line="240" w:lineRule="auto"/>
    </w:pPr>
  </w:style>
  <w:style w:type="character" w:customStyle="1" w:styleId="s1">
    <w:name w:val="s1"/>
    <w:basedOn w:val="a0"/>
    <w:qFormat/>
    <w:rsid w:val="00351821"/>
    <w:rPr>
      <w:color w:val="000000"/>
    </w:rPr>
  </w:style>
  <w:style w:type="paragraph" w:styleId="a7">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8"/>
    <w:uiPriority w:val="34"/>
    <w:qFormat/>
    <w:rsid w:val="00351821"/>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qFormat/>
    <w:rsid w:val="00351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351821"/>
    <w:rPr>
      <w:rFonts w:ascii="Times New Roman" w:eastAsia="Times New Roman" w:hAnsi="Times New Roman" w:cs="Times New Roman"/>
      <w:sz w:val="24"/>
      <w:szCs w:val="24"/>
    </w:rPr>
  </w:style>
  <w:style w:type="character" w:styleId="ab">
    <w:name w:val="Hyperlink"/>
    <w:basedOn w:val="a0"/>
    <w:uiPriority w:val="99"/>
    <w:unhideWhenUsed/>
    <w:rsid w:val="00A15CB8"/>
    <w:rPr>
      <w:color w:val="000080"/>
      <w:u w:val="single"/>
    </w:rPr>
  </w:style>
  <w:style w:type="character" w:customStyle="1" w:styleId="s0">
    <w:name w:val="s0"/>
    <w:basedOn w:val="a0"/>
    <w:qFormat/>
    <w:rsid w:val="00A15CB8"/>
    <w:rPr>
      <w:color w:val="000000"/>
    </w:rPr>
  </w:style>
  <w:style w:type="character" w:customStyle="1" w:styleId="s2">
    <w:name w:val="s2"/>
    <w:basedOn w:val="a0"/>
    <w:rsid w:val="00A15CB8"/>
    <w:rPr>
      <w:color w:val="000080"/>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551932"/>
  </w:style>
  <w:style w:type="character" w:customStyle="1" w:styleId="a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7"/>
    <w:uiPriority w:val="34"/>
    <w:qFormat/>
    <w:locked/>
    <w:rsid w:val="00E17110"/>
  </w:style>
  <w:style w:type="paragraph" w:customStyle="1" w:styleId="j111">
    <w:name w:val="j111"/>
    <w:basedOn w:val="a"/>
    <w:rsid w:val="00520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qFormat/>
    <w:rsid w:val="00224BC3"/>
    <w:rPr>
      <w:rFonts w:ascii="Cambria" w:eastAsia="Times New Roman" w:hAnsi="Cambria" w:cs="Times New Roman"/>
      <w:b/>
      <w:bCs/>
      <w:color w:val="4F81BD"/>
      <w:sz w:val="20"/>
      <w:szCs w:val="20"/>
      <w:lang w:val="x-none" w:eastAsia="x-none"/>
    </w:rPr>
  </w:style>
  <w:style w:type="character" w:styleId="ac">
    <w:name w:val="annotation reference"/>
    <w:uiPriority w:val="99"/>
    <w:unhideWhenUsed/>
    <w:rsid w:val="003A51D8"/>
    <w:rPr>
      <w:sz w:val="16"/>
      <w:szCs w:val="16"/>
    </w:rPr>
  </w:style>
  <w:style w:type="paragraph" w:styleId="ad">
    <w:name w:val="Plain Text"/>
    <w:basedOn w:val="a"/>
    <w:link w:val="ae"/>
    <w:uiPriority w:val="99"/>
    <w:unhideWhenUsed/>
    <w:rsid w:val="00C503A7"/>
    <w:pPr>
      <w:spacing w:after="0" w:line="240" w:lineRule="auto"/>
      <w:jc w:val="both"/>
    </w:pPr>
    <w:rPr>
      <w:rFonts w:ascii="Calibri" w:eastAsiaTheme="minorHAnsi" w:hAnsi="Calibri"/>
      <w:szCs w:val="21"/>
      <w:lang w:eastAsia="en-US"/>
    </w:rPr>
  </w:style>
  <w:style w:type="character" w:customStyle="1" w:styleId="ae">
    <w:name w:val="Текст Знак"/>
    <w:basedOn w:val="a0"/>
    <w:link w:val="ad"/>
    <w:uiPriority w:val="99"/>
    <w:rsid w:val="00C503A7"/>
    <w:rPr>
      <w:rFonts w:ascii="Calibri" w:eastAsiaTheme="minorHAnsi" w:hAnsi="Calibri"/>
      <w:szCs w:val="21"/>
      <w:lang w:eastAsia="en-US"/>
    </w:rPr>
  </w:style>
  <w:style w:type="character" w:customStyle="1" w:styleId="10">
    <w:name w:val="Заголовок 1 Знак"/>
    <w:basedOn w:val="a0"/>
    <w:link w:val="1"/>
    <w:rsid w:val="000A45F5"/>
    <w:rPr>
      <w:rFonts w:ascii="Times New Roman" w:eastAsia="Times New Roman" w:hAnsi="Times New Roman" w:cs="Times New Roman"/>
      <w:b/>
      <w:bCs/>
      <w:kern w:val="36"/>
      <w:sz w:val="48"/>
      <w:szCs w:val="48"/>
      <w:lang w:eastAsia="en-US"/>
    </w:rPr>
  </w:style>
  <w:style w:type="character" w:customStyle="1" w:styleId="20">
    <w:name w:val="Заголовок 2 Знак"/>
    <w:basedOn w:val="a0"/>
    <w:link w:val="2"/>
    <w:semiHidden/>
    <w:rsid w:val="000A45F5"/>
    <w:rPr>
      <w:rFonts w:ascii="Calibri Light" w:eastAsia="Times New Roman" w:hAnsi="Calibri Light" w:cs="Times New Roman"/>
      <w:b/>
      <w:bCs/>
      <w:i/>
      <w:iCs/>
      <w:sz w:val="28"/>
      <w:szCs w:val="28"/>
      <w:lang w:eastAsia="zh-CN"/>
    </w:rPr>
  </w:style>
  <w:style w:type="table" w:styleId="af">
    <w:name w:val="Table Grid"/>
    <w:basedOn w:val="a1"/>
    <w:uiPriority w:val="59"/>
    <w:rsid w:val="000A45F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0A45F5"/>
    <w:rPr>
      <w:rFonts w:eastAsiaTheme="minorHAnsi"/>
      <w:lang w:eastAsia="en-US"/>
    </w:rPr>
  </w:style>
  <w:style w:type="paragraph" w:styleId="af2">
    <w:name w:val="footer"/>
    <w:basedOn w:val="a"/>
    <w:link w:val="af3"/>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0A45F5"/>
    <w:rPr>
      <w:rFonts w:eastAsiaTheme="minorHAnsi"/>
      <w:lang w:eastAsia="en-US"/>
    </w:rPr>
  </w:style>
  <w:style w:type="paragraph" w:customStyle="1" w:styleId="-11">
    <w:name w:val="Цветной список - Акцент 11"/>
    <w:basedOn w:val="a"/>
    <w:link w:val="-1"/>
    <w:uiPriority w:val="34"/>
    <w:qFormat/>
    <w:rsid w:val="000A45F5"/>
    <w:pPr>
      <w:ind w:left="720"/>
      <w:contextualSpacing/>
    </w:pPr>
    <w:rPr>
      <w:rFonts w:ascii="Calibri" w:eastAsia="Times New Roman" w:hAnsi="Calibri" w:cs="Times New Roman"/>
    </w:rPr>
  </w:style>
  <w:style w:type="character" w:customStyle="1" w:styleId="apple-converted-space">
    <w:name w:val="apple-converted-space"/>
    <w:basedOn w:val="a0"/>
    <w:rsid w:val="000A45F5"/>
  </w:style>
  <w:style w:type="character" w:customStyle="1" w:styleId="note">
    <w:name w:val="note"/>
    <w:basedOn w:val="a0"/>
    <w:rsid w:val="000A45F5"/>
  </w:style>
  <w:style w:type="paragraph" w:customStyle="1" w:styleId="21">
    <w:name w:val="Средняя сетка 21"/>
    <w:uiPriority w:val="1"/>
    <w:qFormat/>
    <w:rsid w:val="000A45F5"/>
    <w:pPr>
      <w:spacing w:after="0" w:line="240" w:lineRule="auto"/>
    </w:pPr>
    <w:rPr>
      <w:rFonts w:ascii="Calibri" w:eastAsia="Calibri" w:hAnsi="Calibri" w:cs="Times New Roman"/>
      <w:lang w:eastAsia="en-US"/>
    </w:rPr>
  </w:style>
  <w:style w:type="character" w:customStyle="1" w:styleId="-110">
    <w:name w:val="Таблица-сетка 1 светлая1"/>
    <w:uiPriority w:val="33"/>
    <w:qFormat/>
    <w:rsid w:val="000A45F5"/>
    <w:rPr>
      <w:b/>
      <w:bCs/>
      <w:i/>
      <w:iCs/>
      <w:spacing w:val="5"/>
    </w:rPr>
  </w:style>
  <w:style w:type="paragraph" w:customStyle="1" w:styleId="af4">
    <w:name w:val="Знак"/>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22">
    <w:name w:val="Знак2"/>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note1">
    <w:name w:val="note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styleId="af5">
    <w:name w:val="Body Text"/>
    <w:basedOn w:val="a"/>
    <w:link w:val="af6"/>
    <w:uiPriority w:val="99"/>
    <w:unhideWhenUsed/>
    <w:rsid w:val="000A45F5"/>
    <w:pPr>
      <w:spacing w:after="120" w:line="240" w:lineRule="auto"/>
      <w:jc w:val="center"/>
    </w:pPr>
    <w:rPr>
      <w:rFonts w:ascii="Calibri" w:eastAsia="Calibri" w:hAnsi="Calibri" w:cs="Times New Roman"/>
      <w:sz w:val="20"/>
      <w:szCs w:val="20"/>
      <w:lang w:eastAsia="en-US"/>
    </w:rPr>
  </w:style>
  <w:style w:type="character" w:customStyle="1" w:styleId="af6">
    <w:name w:val="Основной текст Знак"/>
    <w:basedOn w:val="a0"/>
    <w:link w:val="af5"/>
    <w:uiPriority w:val="99"/>
    <w:rsid w:val="000A45F5"/>
    <w:rPr>
      <w:rFonts w:ascii="Calibri" w:eastAsia="Calibri" w:hAnsi="Calibri" w:cs="Times New Roman"/>
      <w:sz w:val="20"/>
      <w:szCs w:val="20"/>
      <w:lang w:eastAsia="en-US"/>
    </w:rPr>
  </w:style>
  <w:style w:type="numbering" w:customStyle="1" w:styleId="12">
    <w:name w:val="Нет списка1"/>
    <w:next w:val="a2"/>
    <w:uiPriority w:val="99"/>
    <w:semiHidden/>
    <w:unhideWhenUsed/>
    <w:rsid w:val="000A45F5"/>
  </w:style>
  <w:style w:type="table" w:customStyle="1" w:styleId="13">
    <w:name w:val="Сетка таблицы1"/>
    <w:basedOn w:val="a1"/>
    <w:next w:val="af"/>
    <w:uiPriority w:val="59"/>
    <w:rsid w:val="000A45F5"/>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Цветной список - Акцент 1 Знак"/>
    <w:link w:val="-11"/>
    <w:uiPriority w:val="34"/>
    <w:locked/>
    <w:rsid w:val="000A45F5"/>
    <w:rPr>
      <w:rFonts w:ascii="Calibri" w:eastAsia="Times New Roman" w:hAnsi="Calibri" w:cs="Times New Roman"/>
    </w:rPr>
  </w:style>
  <w:style w:type="paragraph" w:styleId="af7">
    <w:name w:val="Body Text Indent"/>
    <w:basedOn w:val="a"/>
    <w:link w:val="af8"/>
    <w:unhideWhenUsed/>
    <w:rsid w:val="000A45F5"/>
    <w:pPr>
      <w:spacing w:after="120" w:line="240" w:lineRule="auto"/>
      <w:ind w:left="283"/>
    </w:pPr>
    <w:rPr>
      <w:rFonts w:ascii="Times New Roman" w:eastAsia="Times New Roman" w:hAnsi="Times New Roman" w:cs="Times New Roman"/>
      <w:sz w:val="24"/>
      <w:szCs w:val="24"/>
      <w:lang w:eastAsia="en-US"/>
    </w:rPr>
  </w:style>
  <w:style w:type="character" w:customStyle="1" w:styleId="af8">
    <w:name w:val="Основной текст с отступом Знак"/>
    <w:basedOn w:val="a0"/>
    <w:link w:val="af7"/>
    <w:rsid w:val="000A45F5"/>
    <w:rPr>
      <w:rFonts w:ascii="Times New Roman" w:eastAsia="Times New Roman" w:hAnsi="Times New Roman" w:cs="Times New Roman"/>
      <w:sz w:val="24"/>
      <w:szCs w:val="24"/>
      <w:lang w:eastAsia="en-US"/>
    </w:rPr>
  </w:style>
  <w:style w:type="paragraph" w:styleId="af9">
    <w:name w:val="annotation text"/>
    <w:basedOn w:val="a"/>
    <w:link w:val="afa"/>
    <w:uiPriority w:val="99"/>
    <w:unhideWhenUsed/>
    <w:rsid w:val="000A45F5"/>
    <w:pPr>
      <w:spacing w:line="240" w:lineRule="auto"/>
    </w:pPr>
    <w:rPr>
      <w:rFonts w:ascii="Calibri" w:eastAsia="Times New Roman" w:hAnsi="Calibri" w:cs="Times New Roman"/>
      <w:sz w:val="20"/>
      <w:szCs w:val="20"/>
      <w:lang w:eastAsia="en-US"/>
    </w:rPr>
  </w:style>
  <w:style w:type="character" w:customStyle="1" w:styleId="afa">
    <w:name w:val="Текст примечания Знак"/>
    <w:basedOn w:val="a0"/>
    <w:link w:val="af9"/>
    <w:uiPriority w:val="99"/>
    <w:rsid w:val="000A45F5"/>
    <w:rPr>
      <w:rFonts w:ascii="Calibri" w:eastAsia="Times New Roman" w:hAnsi="Calibri" w:cs="Times New Roman"/>
      <w:sz w:val="20"/>
      <w:szCs w:val="20"/>
      <w:lang w:eastAsia="en-US"/>
    </w:rPr>
  </w:style>
  <w:style w:type="paragraph" w:styleId="afb">
    <w:name w:val="annotation subject"/>
    <w:basedOn w:val="af9"/>
    <w:next w:val="af9"/>
    <w:link w:val="afc"/>
    <w:uiPriority w:val="99"/>
    <w:semiHidden/>
    <w:unhideWhenUsed/>
    <w:rsid w:val="000A45F5"/>
    <w:rPr>
      <w:b/>
      <w:bCs/>
    </w:rPr>
  </w:style>
  <w:style w:type="character" w:customStyle="1" w:styleId="afc">
    <w:name w:val="Тема примечания Знак"/>
    <w:basedOn w:val="afa"/>
    <w:link w:val="afb"/>
    <w:uiPriority w:val="99"/>
    <w:semiHidden/>
    <w:rsid w:val="000A45F5"/>
    <w:rPr>
      <w:rFonts w:ascii="Calibri" w:eastAsia="Times New Roman" w:hAnsi="Calibri" w:cs="Times New Roman"/>
      <w:b/>
      <w:bCs/>
      <w:sz w:val="20"/>
      <w:szCs w:val="20"/>
      <w:lang w:eastAsia="en-US"/>
    </w:rPr>
  </w:style>
  <w:style w:type="character" w:customStyle="1" w:styleId="hl">
    <w:name w:val="hl"/>
    <w:basedOn w:val="a0"/>
    <w:rsid w:val="000A45F5"/>
  </w:style>
  <w:style w:type="paragraph" w:customStyle="1" w:styleId="-111">
    <w:name w:val="Цветная заливка - Акцент 11"/>
    <w:hidden/>
    <w:uiPriority w:val="99"/>
    <w:semiHidden/>
    <w:rsid w:val="000A45F5"/>
    <w:pPr>
      <w:spacing w:after="0" w:line="240" w:lineRule="auto"/>
    </w:pPr>
    <w:rPr>
      <w:rFonts w:ascii="Calibri" w:eastAsia="Times New Roman" w:hAnsi="Calibri" w:cs="Times New Roman"/>
    </w:rPr>
  </w:style>
  <w:style w:type="paragraph" w:customStyle="1" w:styleId="ListParagraph1">
    <w:name w:val="List Paragraph1"/>
    <w:basedOn w:val="a"/>
    <w:link w:val="ListParagraphChar"/>
    <w:rsid w:val="000A45F5"/>
    <w:pPr>
      <w:spacing w:after="0" w:line="240" w:lineRule="auto"/>
      <w:ind w:left="720" w:firstLine="709"/>
      <w:contextualSpacing/>
      <w:jc w:val="both"/>
    </w:pPr>
    <w:rPr>
      <w:rFonts w:ascii="Times New Roman" w:eastAsia="Times New Roman" w:hAnsi="Times New Roman" w:cs="Times New Roman"/>
      <w:sz w:val="24"/>
      <w:szCs w:val="20"/>
      <w:lang w:eastAsia="en-US"/>
    </w:rPr>
  </w:style>
  <w:style w:type="character" w:customStyle="1" w:styleId="ListParagraphChar">
    <w:name w:val="List Paragraph Char"/>
    <w:link w:val="ListParagraph1"/>
    <w:locked/>
    <w:rsid w:val="000A45F5"/>
    <w:rPr>
      <w:rFonts w:ascii="Times New Roman" w:eastAsia="Times New Roman" w:hAnsi="Times New Roman" w:cs="Times New Roman"/>
      <w:sz w:val="24"/>
      <w:szCs w:val="20"/>
      <w:lang w:eastAsia="en-US"/>
    </w:rPr>
  </w:style>
  <w:style w:type="paragraph" w:customStyle="1" w:styleId="NoSpacing1">
    <w:name w:val="No Spacing1"/>
    <w:rsid w:val="000A45F5"/>
    <w:pPr>
      <w:spacing w:after="0" w:line="240" w:lineRule="auto"/>
    </w:pPr>
    <w:rPr>
      <w:rFonts w:ascii="Calibri" w:eastAsia="Times New Roman" w:hAnsi="Calibri" w:cs="Calibri"/>
    </w:rPr>
  </w:style>
  <w:style w:type="paragraph" w:customStyle="1" w:styleId="j17">
    <w:name w:val="j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0A45F5"/>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rsid w:val="000A45F5"/>
    <w:rPr>
      <w:rFonts w:ascii="Times New Roman" w:hAnsi="Times New Roman" w:cs="Times New Roman" w:hint="default"/>
      <w:b w:val="0"/>
      <w:bCs w:val="0"/>
      <w:i w:val="0"/>
      <w:iCs w:val="0"/>
      <w:color w:val="008000"/>
      <w:sz w:val="32"/>
      <w:szCs w:val="32"/>
    </w:rPr>
  </w:style>
  <w:style w:type="paragraph" w:customStyle="1" w:styleId="j110">
    <w:name w:val="j110"/>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0A45F5"/>
    <w:rPr>
      <w:rFonts w:ascii="Times New Roman" w:hAnsi="Times New Roman" w:cs="Times New Roman" w:hint="default"/>
      <w:b w:val="0"/>
      <w:bCs w:val="0"/>
      <w:i w:val="0"/>
      <w:iCs w:val="0"/>
      <w:strike w:val="0"/>
      <w:dstrike w:val="0"/>
      <w:color w:val="808080"/>
      <w:sz w:val="32"/>
      <w:szCs w:val="32"/>
      <w:u w:val="none"/>
      <w:effect w:val="none"/>
    </w:rPr>
  </w:style>
  <w:style w:type="paragraph" w:customStyle="1" w:styleId="j11">
    <w:name w:val="j1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a"/>
    <w:rsid w:val="000A45F5"/>
    <w:rPr>
      <w:color w:val="333399"/>
      <w:u w:val="single"/>
    </w:rPr>
  </w:style>
  <w:style w:type="paragraph" w:customStyle="1" w:styleId="Default">
    <w:name w:val="Default"/>
    <w:qFormat/>
    <w:rsid w:val="000A45F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f"/>
    <w:uiPriority w:val="99"/>
    <w:unhideWhenUsed/>
    <w:rsid w:val="000A45F5"/>
    <w:pPr>
      <w:spacing w:after="0" w:line="240" w:lineRule="auto"/>
    </w:pPr>
    <w:rPr>
      <w:rFonts w:ascii="Calibri" w:eastAsia="Calibri" w:hAnsi="Calibri" w:cs="Times New Roman"/>
      <w:sz w:val="20"/>
      <w:szCs w:val="20"/>
      <w:lang w:eastAsia="en-US"/>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e"/>
    <w:uiPriority w:val="99"/>
    <w:rsid w:val="000A45F5"/>
    <w:rPr>
      <w:rFonts w:ascii="Calibri" w:eastAsia="Calibri" w:hAnsi="Calibri" w:cs="Times New Roman"/>
      <w:sz w:val="20"/>
      <w:szCs w:val="20"/>
      <w:lang w:eastAsia="en-US"/>
    </w:rPr>
  </w:style>
  <w:style w:type="character" w:styleId="aff0">
    <w:name w:val="footnote reference"/>
    <w:aliases w:val="Footnote Reference Number,Footnote Reference_LVL6,Footnote Reference_LVL61,Footnote Reference_LVL62,Footnote Reference_LVL63,Footnote Reference_LVL64,fr"/>
    <w:uiPriority w:val="99"/>
    <w:unhideWhenUsed/>
    <w:rsid w:val="000A45F5"/>
    <w:rPr>
      <w:vertAlign w:val="superscript"/>
    </w:rPr>
  </w:style>
  <w:style w:type="character" w:customStyle="1" w:styleId="s20">
    <w:name w:val="s20"/>
    <w:rsid w:val="000A45F5"/>
  </w:style>
  <w:style w:type="paragraph" w:customStyle="1" w:styleId="j114">
    <w:name w:val="j114"/>
    <w:basedOn w:val="a"/>
    <w:uiPriority w:val="99"/>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A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0A45F5"/>
    <w:rPr>
      <w:rFonts w:ascii="Courier New" w:eastAsia="Times New Roman" w:hAnsi="Courier New" w:cs="Times New Roman"/>
      <w:sz w:val="20"/>
      <w:szCs w:val="20"/>
      <w:lang w:eastAsia="en-US"/>
    </w:rPr>
  </w:style>
  <w:style w:type="paragraph" w:customStyle="1" w:styleId="j115">
    <w:name w:val="j115"/>
    <w:basedOn w:val="a"/>
    <w:rsid w:val="000A45F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uiPriority w:val="22"/>
    <w:qFormat/>
    <w:rsid w:val="000A45F5"/>
    <w:rPr>
      <w:b/>
      <w:bCs/>
    </w:rPr>
  </w:style>
  <w:style w:type="character" w:customStyle="1" w:styleId="23">
    <w:name w:val="Основной текст 2 Знак"/>
    <w:link w:val="24"/>
    <w:locked/>
    <w:rsid w:val="000A45F5"/>
    <w:rPr>
      <w:color w:val="000000"/>
      <w:sz w:val="24"/>
      <w:szCs w:val="24"/>
      <w:lang w:val="kk-KZ"/>
    </w:rPr>
  </w:style>
  <w:style w:type="paragraph" w:styleId="24">
    <w:name w:val="Body Text 2"/>
    <w:basedOn w:val="a"/>
    <w:link w:val="23"/>
    <w:rsid w:val="000A45F5"/>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0A45F5"/>
  </w:style>
  <w:style w:type="character" w:customStyle="1" w:styleId="wT6">
    <w:name w:val="wT6"/>
    <w:rsid w:val="000A45F5"/>
    <w:rPr>
      <w:b w:val="0"/>
      <w:bCs w:val="0"/>
    </w:rPr>
  </w:style>
  <w:style w:type="paragraph" w:customStyle="1" w:styleId="j116">
    <w:name w:val="j116"/>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сновной текст1"/>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0A45F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9">
    <w:name w:val="s9"/>
    <w:rsid w:val="000A45F5"/>
  </w:style>
  <w:style w:type="character" w:styleId="aff2">
    <w:name w:val="Emphasis"/>
    <w:uiPriority w:val="20"/>
    <w:qFormat/>
    <w:rsid w:val="000A45F5"/>
    <w:rPr>
      <w:i/>
      <w:iCs/>
    </w:rPr>
  </w:style>
  <w:style w:type="character" w:customStyle="1" w:styleId="15">
    <w:name w:val="Заголовок №1_"/>
    <w:link w:val="16"/>
    <w:locked/>
    <w:rsid w:val="000A45F5"/>
    <w:rPr>
      <w:b/>
      <w:sz w:val="27"/>
      <w:shd w:val="clear" w:color="auto" w:fill="FFFFFF"/>
    </w:rPr>
  </w:style>
  <w:style w:type="paragraph" w:customStyle="1" w:styleId="16">
    <w:name w:val="Заголовок №1"/>
    <w:basedOn w:val="a"/>
    <w:link w:val="15"/>
    <w:rsid w:val="000A45F5"/>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0A45F5"/>
    <w:pPr>
      <w:widowControl w:val="0"/>
      <w:autoSpaceDE w:val="0"/>
      <w:autoSpaceDN w:val="0"/>
      <w:spacing w:after="0" w:line="240" w:lineRule="auto"/>
      <w:jc w:val="right"/>
    </w:pPr>
    <w:rPr>
      <w:rFonts w:ascii="Times New Roman" w:eastAsia="Times New Roman" w:hAnsi="Times New Roman" w:cs="Times New Roman"/>
      <w:lang w:bidi="ru-RU"/>
    </w:rPr>
  </w:style>
  <w:style w:type="character" w:customStyle="1" w:styleId="s21">
    <w:name w:val="s21"/>
    <w:rsid w:val="000A45F5"/>
  </w:style>
  <w:style w:type="paragraph" w:customStyle="1" w:styleId="msonormalmailrucssattributepostfix">
    <w:name w:val="msonormal_mailru_css_attribute_postfix"/>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9"/>
    <w:qFormat/>
    <w:rsid w:val="000A45F5"/>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rPr>
  </w:style>
  <w:style w:type="paragraph" w:customStyle="1" w:styleId="410">
    <w:name w:val="Заголовок 41"/>
    <w:basedOn w:val="a"/>
    <w:link w:val="40"/>
    <w:uiPriority w:val="9"/>
    <w:semiHidden/>
    <w:unhideWhenUsed/>
    <w:qFormat/>
    <w:rsid w:val="000A45F5"/>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lang w:eastAsia="en-US"/>
    </w:rPr>
  </w:style>
  <w:style w:type="character" w:customStyle="1" w:styleId="40">
    <w:name w:val="Заголовок 4 Знак"/>
    <w:link w:val="410"/>
    <w:uiPriority w:val="9"/>
    <w:semiHidden/>
    <w:qFormat/>
    <w:rsid w:val="000A45F5"/>
    <w:rPr>
      <w:rFonts w:ascii="Cambria" w:eastAsia="Times New Roman" w:hAnsi="Cambria" w:cs="Times New Roman"/>
      <w:b/>
      <w:bCs/>
      <w:i/>
      <w:iCs/>
      <w:color w:val="4F81BD"/>
      <w:lang w:eastAsia="en-US"/>
    </w:rPr>
  </w:style>
  <w:style w:type="paragraph" w:styleId="aff3">
    <w:name w:val="Title"/>
    <w:basedOn w:val="a"/>
    <w:link w:val="aff4"/>
    <w:uiPriority w:val="99"/>
    <w:qFormat/>
    <w:rsid w:val="000A45F5"/>
    <w:pPr>
      <w:jc w:val="center"/>
    </w:pPr>
    <w:rPr>
      <w:rFonts w:ascii="Arial" w:eastAsia="Calibri" w:hAnsi="Arial" w:cs="Times New Roman"/>
      <w:b/>
      <w:bCs/>
      <w:sz w:val="20"/>
      <w:szCs w:val="20"/>
      <w:lang w:eastAsia="en-US"/>
    </w:rPr>
  </w:style>
  <w:style w:type="character" w:customStyle="1" w:styleId="aff4">
    <w:name w:val="Название Знак"/>
    <w:basedOn w:val="a0"/>
    <w:link w:val="aff3"/>
    <w:uiPriority w:val="99"/>
    <w:rsid w:val="000A45F5"/>
    <w:rPr>
      <w:rFonts w:ascii="Arial" w:eastAsia="Calibri" w:hAnsi="Arial" w:cs="Times New Roman"/>
      <w:b/>
      <w:bCs/>
      <w:sz w:val="20"/>
      <w:szCs w:val="20"/>
      <w:lang w:eastAsia="en-US"/>
    </w:rPr>
  </w:style>
  <w:style w:type="character" w:styleId="aff5">
    <w:name w:val="page number"/>
    <w:uiPriority w:val="99"/>
    <w:rsid w:val="000A45F5"/>
  </w:style>
  <w:style w:type="character" w:customStyle="1" w:styleId="st">
    <w:name w:val="st"/>
    <w:rsid w:val="000A45F5"/>
  </w:style>
  <w:style w:type="numbering" w:customStyle="1" w:styleId="110">
    <w:name w:val="Нет списка11"/>
    <w:next w:val="a2"/>
    <w:uiPriority w:val="99"/>
    <w:semiHidden/>
    <w:unhideWhenUsed/>
    <w:rsid w:val="000A45F5"/>
  </w:style>
  <w:style w:type="character" w:styleId="aff6">
    <w:name w:val="FollowedHyperlink"/>
    <w:uiPriority w:val="99"/>
    <w:semiHidden/>
    <w:unhideWhenUsed/>
    <w:rsid w:val="000A45F5"/>
    <w:rPr>
      <w:color w:val="000080"/>
      <w:u w:val="single"/>
    </w:rPr>
  </w:style>
  <w:style w:type="paragraph" w:customStyle="1" w:styleId="s8">
    <w:name w:val="s8"/>
    <w:basedOn w:val="a"/>
    <w:rsid w:val="000A45F5"/>
    <w:pPr>
      <w:spacing w:after="0" w:line="240" w:lineRule="auto"/>
    </w:pPr>
    <w:rPr>
      <w:rFonts w:ascii="Times New Roman" w:eastAsia="Times New Roman" w:hAnsi="Times New Roman" w:cs="Times New Roman"/>
      <w:color w:val="FF0000"/>
      <w:sz w:val="24"/>
      <w:szCs w:val="24"/>
    </w:rPr>
  </w:style>
  <w:style w:type="paragraph" w:customStyle="1" w:styleId="floatpanel">
    <w:name w:val="floatpanel"/>
    <w:basedOn w:val="a"/>
    <w:rsid w:val="000A45F5"/>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loatpanel-demo">
    <w:name w:val="floatpanel-demo"/>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preactive">
    <w:name w:val="floatpanel-preactiv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abolished">
    <w:name w:val="floatpanel-abolished"/>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inwork">
    <w:name w:val="floatpanel-inwork"/>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message">
    <w:name w:val="floatpanel-messag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oldredaction">
    <w:name w:val="floatpanel-oldredaction"/>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0A45F5"/>
    <w:rPr>
      <w:bdr w:val="none" w:sz="0" w:space="0" w:color="auto" w:frame="1"/>
    </w:rPr>
  </w:style>
  <w:style w:type="character" w:customStyle="1" w:styleId="s15">
    <w:name w:val="s15"/>
    <w:rsid w:val="000A45F5"/>
  </w:style>
  <w:style w:type="character" w:customStyle="1" w:styleId="s100">
    <w:name w:val="s100"/>
    <w:rsid w:val="000A45F5"/>
    <w:rPr>
      <w:color w:val="000000"/>
    </w:rPr>
  </w:style>
  <w:style w:type="character" w:customStyle="1" w:styleId="s6">
    <w:name w:val="s6"/>
    <w:rsid w:val="000A45F5"/>
    <w:rPr>
      <w:color w:val="808000"/>
    </w:rPr>
  </w:style>
  <w:style w:type="character" w:customStyle="1" w:styleId="s91">
    <w:name w:val="s91"/>
    <w:rsid w:val="000A45F5"/>
    <w:rPr>
      <w:vanish/>
      <w:webHidden w:val="0"/>
      <w:bdr w:val="none" w:sz="0" w:space="0" w:color="auto" w:frame="1"/>
      <w:specVanish w:val="0"/>
    </w:rPr>
  </w:style>
  <w:style w:type="character" w:customStyle="1" w:styleId="s31">
    <w:name w:val="s31"/>
    <w:rsid w:val="000A45F5"/>
    <w:rPr>
      <w:vanish/>
      <w:webHidden w:val="0"/>
      <w:color w:val="FF0000"/>
      <w:specVanish w:val="0"/>
    </w:rPr>
  </w:style>
  <w:style w:type="paragraph" w:customStyle="1" w:styleId="25">
    <w:name w:val="Основной текст2"/>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character" w:customStyle="1" w:styleId="readonlytextfield">
    <w:name w:val="readonlytextfield"/>
    <w:rsid w:val="00F27A89"/>
  </w:style>
  <w:style w:type="paragraph" w:customStyle="1" w:styleId="Standard">
    <w:name w:val="Standard"/>
    <w:rsid w:val="003D3A9A"/>
    <w:pPr>
      <w:suppressAutoHyphens/>
      <w:autoSpaceDN w:val="0"/>
      <w:spacing w:after="0" w:line="240" w:lineRule="auto"/>
      <w:textAlignment w:val="baseline"/>
    </w:pPr>
    <w:rPr>
      <w:rFonts w:ascii="Times New Roman" w:eastAsia="Times New Roman" w:hAnsi="Times New Roman" w:cs="Times New Roman"/>
      <w:kern w:val="3"/>
      <w:sz w:val="28"/>
      <w:szCs w:val="28"/>
    </w:rPr>
  </w:style>
  <w:style w:type="paragraph" w:styleId="26">
    <w:name w:val="Body Text Indent 2"/>
    <w:basedOn w:val="a"/>
    <w:link w:val="27"/>
    <w:uiPriority w:val="99"/>
    <w:unhideWhenUsed/>
    <w:rsid w:val="009B4434"/>
    <w:pPr>
      <w:spacing w:after="0" w:line="240" w:lineRule="auto"/>
      <w:ind w:firstLine="301"/>
      <w:jc w:val="both"/>
    </w:pPr>
    <w:rPr>
      <w:rFonts w:ascii="Times New Roman" w:hAnsi="Times New Roman" w:cs="Times New Roman"/>
      <w:b/>
      <w:bCs/>
      <w:color w:val="FF0000"/>
      <w:sz w:val="24"/>
      <w:szCs w:val="24"/>
      <w:lang w:eastAsia="en-US"/>
    </w:rPr>
  </w:style>
  <w:style w:type="character" w:customStyle="1" w:styleId="27">
    <w:name w:val="Основной текст с отступом 2 Знак"/>
    <w:basedOn w:val="a0"/>
    <w:link w:val="26"/>
    <w:uiPriority w:val="99"/>
    <w:rsid w:val="009B4434"/>
    <w:rPr>
      <w:rFonts w:ascii="Times New Roman" w:hAnsi="Times New Roman" w:cs="Times New Roman"/>
      <w:b/>
      <w:bCs/>
      <w:color w:val="FF0000"/>
      <w:sz w:val="24"/>
      <w:szCs w:val="24"/>
      <w:lang w:eastAsia="en-US"/>
    </w:rPr>
  </w:style>
  <w:style w:type="paragraph" w:styleId="32">
    <w:name w:val="Body Text 3"/>
    <w:basedOn w:val="a"/>
    <w:link w:val="33"/>
    <w:uiPriority w:val="99"/>
    <w:unhideWhenUsed/>
    <w:rsid w:val="00595D63"/>
    <w:pPr>
      <w:spacing w:after="0" w:line="240" w:lineRule="auto"/>
      <w:jc w:val="both"/>
    </w:pPr>
    <w:rPr>
      <w:rFonts w:ascii="Times New Roman" w:eastAsia="Times New Roman" w:hAnsi="Times New Roman" w:cs="Times New Roman"/>
      <w:b/>
      <w:bCs/>
      <w:spacing w:val="2"/>
      <w:sz w:val="24"/>
      <w:szCs w:val="24"/>
      <w:lang w:eastAsia="en-US"/>
    </w:rPr>
  </w:style>
  <w:style w:type="character" w:customStyle="1" w:styleId="33">
    <w:name w:val="Основной текст 3 Знак"/>
    <w:basedOn w:val="a0"/>
    <w:link w:val="32"/>
    <w:uiPriority w:val="99"/>
    <w:rsid w:val="00595D63"/>
    <w:rPr>
      <w:rFonts w:ascii="Times New Roman" w:eastAsia="Times New Roman" w:hAnsi="Times New Roman" w:cs="Times New Roman"/>
      <w:b/>
      <w:bCs/>
      <w:spacing w:val="2"/>
      <w:sz w:val="24"/>
      <w:szCs w:val="24"/>
      <w:lang w:eastAsia="en-US"/>
    </w:rPr>
  </w:style>
  <w:style w:type="paragraph" w:styleId="34">
    <w:name w:val="Body Text Indent 3"/>
    <w:basedOn w:val="a"/>
    <w:link w:val="35"/>
    <w:uiPriority w:val="99"/>
    <w:unhideWhenUsed/>
    <w:rsid w:val="00F7408F"/>
    <w:pPr>
      <w:spacing w:after="0" w:line="240" w:lineRule="auto"/>
      <w:ind w:firstLine="301"/>
      <w:jc w:val="both"/>
    </w:pPr>
    <w:rPr>
      <w:rFonts w:ascii="Times New Roman" w:eastAsia="Times New Roman" w:hAnsi="Times New Roman" w:cs="Times New Roman"/>
      <w:b/>
      <w:bCs/>
      <w:spacing w:val="2"/>
      <w:sz w:val="24"/>
      <w:szCs w:val="24"/>
      <w:lang w:eastAsia="en-US"/>
    </w:rPr>
  </w:style>
  <w:style w:type="character" w:customStyle="1" w:styleId="35">
    <w:name w:val="Основной текст с отступом 3 Знак"/>
    <w:basedOn w:val="a0"/>
    <w:link w:val="34"/>
    <w:uiPriority w:val="99"/>
    <w:rsid w:val="00F7408F"/>
    <w:rPr>
      <w:rFonts w:ascii="Times New Roman" w:eastAsia="Times New Roman" w:hAnsi="Times New Roman" w:cs="Times New Roman"/>
      <w:b/>
      <w:bCs/>
      <w:spacing w:val="2"/>
      <w:sz w:val="24"/>
      <w:szCs w:val="24"/>
      <w:lang w:eastAsia="en-US"/>
    </w:rPr>
  </w:style>
  <w:style w:type="character" w:customStyle="1" w:styleId="41">
    <w:name w:val="Заголовок 4 Знак1"/>
    <w:basedOn w:val="a0"/>
    <w:link w:val="4"/>
    <w:uiPriority w:val="9"/>
    <w:rsid w:val="007E2270"/>
    <w:rPr>
      <w:rFonts w:ascii="Times New Roman" w:eastAsia="Times New Roman" w:hAnsi="Times New Roman" w:cs="Times New Roman"/>
      <w:b/>
      <w:sz w:val="18"/>
      <w:szCs w:val="18"/>
    </w:rPr>
  </w:style>
  <w:style w:type="paragraph" w:styleId="aff7">
    <w:name w:val="Block Text"/>
    <w:basedOn w:val="a"/>
    <w:uiPriority w:val="99"/>
    <w:unhideWhenUsed/>
    <w:rsid w:val="00F20EC0"/>
    <w:pPr>
      <w:spacing w:after="0" w:line="240" w:lineRule="auto"/>
      <w:ind w:left="132" w:right="132" w:firstLine="225"/>
      <w:jc w:val="both"/>
    </w:pPr>
    <w:rPr>
      <w:rFonts w:ascii="Times New Roman" w:hAnsi="Times New Roman" w:cs="Times New Roman"/>
      <w:bCs/>
      <w:sz w:val="18"/>
      <w:szCs w:val="18"/>
      <w:lang w:eastAsia="en-US"/>
    </w:rPr>
  </w:style>
  <w:style w:type="paragraph" w:customStyle="1" w:styleId="28">
    <w:name w:val="Абзац списка2"/>
    <w:basedOn w:val="a"/>
    <w:rsid w:val="00B6041E"/>
    <w:pPr>
      <w:spacing w:after="0" w:line="240" w:lineRule="auto"/>
      <w:ind w:left="720"/>
      <w:contextualSpacing/>
      <w:jc w:val="both"/>
    </w:pPr>
    <w:rPr>
      <w:rFonts w:ascii="Times New Roman" w:eastAsia="Calibri" w:hAnsi="Times New Roman" w:cs="Times New Roman"/>
      <w:sz w:val="28"/>
      <w:szCs w:val="28"/>
      <w:lang w:val="kk-KZ"/>
    </w:rPr>
  </w:style>
  <w:style w:type="character" w:customStyle="1" w:styleId="50">
    <w:name w:val="Заголовок 5 Знак"/>
    <w:basedOn w:val="a0"/>
    <w:link w:val="5"/>
    <w:uiPriority w:val="9"/>
    <w:rsid w:val="00286BEB"/>
    <w:rPr>
      <w:rFonts w:ascii="Times New Roman" w:eastAsia="Times New Roman" w:hAnsi="Times New Roman" w:cs="Times New Roman"/>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75"/>
  </w:style>
  <w:style w:type="paragraph" w:styleId="1">
    <w:name w:val="heading 1"/>
    <w:basedOn w:val="a"/>
    <w:link w:val="10"/>
    <w:qFormat/>
    <w:rsid w:val="000A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2">
    <w:name w:val="heading 2"/>
    <w:basedOn w:val="a"/>
    <w:next w:val="a"/>
    <w:link w:val="20"/>
    <w:semiHidden/>
    <w:unhideWhenUsed/>
    <w:qFormat/>
    <w:rsid w:val="000A45F5"/>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qFormat/>
    <w:rsid w:val="00224BC3"/>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1"/>
    <w:uiPriority w:val="9"/>
    <w:unhideWhenUsed/>
    <w:qFormat/>
    <w:rsid w:val="007E2270"/>
    <w:pPr>
      <w:keepNext/>
      <w:spacing w:after="0" w:line="240" w:lineRule="auto"/>
      <w:ind w:firstLine="175"/>
      <w:jc w:val="center"/>
      <w:outlineLvl w:val="3"/>
    </w:pPr>
    <w:rPr>
      <w:rFonts w:ascii="Times New Roman" w:eastAsia="Times New Roman" w:hAnsi="Times New Roman" w:cs="Times New Roman"/>
      <w:b/>
      <w:sz w:val="18"/>
      <w:szCs w:val="18"/>
    </w:rPr>
  </w:style>
  <w:style w:type="paragraph" w:styleId="5">
    <w:name w:val="heading 5"/>
    <w:basedOn w:val="a"/>
    <w:next w:val="a"/>
    <w:link w:val="50"/>
    <w:uiPriority w:val="9"/>
    <w:unhideWhenUsed/>
    <w:qFormat/>
    <w:rsid w:val="00286BEB"/>
    <w:pPr>
      <w:keepNext/>
      <w:spacing w:after="0" w:line="240" w:lineRule="auto"/>
      <w:ind w:left="33"/>
      <w:jc w:val="center"/>
      <w:outlineLvl w:val="4"/>
    </w:pPr>
    <w:rPr>
      <w:rFonts w:ascii="Times New Roman" w:eastAsia="Times New Roman" w:hAnsi="Times New Roman" w:cs="Times New Roman"/>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0D0"/>
    <w:rPr>
      <w:rFonts w:ascii="Tahoma" w:hAnsi="Tahoma" w:cs="Tahoma"/>
      <w:sz w:val="16"/>
      <w:szCs w:val="16"/>
    </w:rPr>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2C7AC5"/>
    <w:pPr>
      <w:spacing w:after="0" w:line="240" w:lineRule="auto"/>
    </w:pPr>
  </w:style>
  <w:style w:type="character" w:customStyle="1" w:styleId="s1">
    <w:name w:val="s1"/>
    <w:basedOn w:val="a0"/>
    <w:qFormat/>
    <w:rsid w:val="00351821"/>
    <w:rPr>
      <w:color w:val="000000"/>
    </w:rPr>
  </w:style>
  <w:style w:type="paragraph" w:styleId="a7">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8"/>
    <w:uiPriority w:val="34"/>
    <w:qFormat/>
    <w:rsid w:val="00351821"/>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qFormat/>
    <w:rsid w:val="00351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351821"/>
    <w:rPr>
      <w:rFonts w:ascii="Times New Roman" w:eastAsia="Times New Roman" w:hAnsi="Times New Roman" w:cs="Times New Roman"/>
      <w:sz w:val="24"/>
      <w:szCs w:val="24"/>
    </w:rPr>
  </w:style>
  <w:style w:type="character" w:styleId="ab">
    <w:name w:val="Hyperlink"/>
    <w:basedOn w:val="a0"/>
    <w:uiPriority w:val="99"/>
    <w:unhideWhenUsed/>
    <w:rsid w:val="00A15CB8"/>
    <w:rPr>
      <w:color w:val="000080"/>
      <w:u w:val="single"/>
    </w:rPr>
  </w:style>
  <w:style w:type="character" w:customStyle="1" w:styleId="s0">
    <w:name w:val="s0"/>
    <w:basedOn w:val="a0"/>
    <w:qFormat/>
    <w:rsid w:val="00A15CB8"/>
    <w:rPr>
      <w:color w:val="000000"/>
    </w:rPr>
  </w:style>
  <w:style w:type="character" w:customStyle="1" w:styleId="s2">
    <w:name w:val="s2"/>
    <w:basedOn w:val="a0"/>
    <w:rsid w:val="00A15CB8"/>
    <w:rPr>
      <w:color w:val="000080"/>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551932"/>
  </w:style>
  <w:style w:type="character" w:customStyle="1" w:styleId="a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7"/>
    <w:uiPriority w:val="34"/>
    <w:qFormat/>
    <w:locked/>
    <w:rsid w:val="00E17110"/>
  </w:style>
  <w:style w:type="paragraph" w:customStyle="1" w:styleId="j111">
    <w:name w:val="j111"/>
    <w:basedOn w:val="a"/>
    <w:rsid w:val="00520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qFormat/>
    <w:rsid w:val="00224BC3"/>
    <w:rPr>
      <w:rFonts w:ascii="Cambria" w:eastAsia="Times New Roman" w:hAnsi="Cambria" w:cs="Times New Roman"/>
      <w:b/>
      <w:bCs/>
      <w:color w:val="4F81BD"/>
      <w:sz w:val="20"/>
      <w:szCs w:val="20"/>
      <w:lang w:val="x-none" w:eastAsia="x-none"/>
    </w:rPr>
  </w:style>
  <w:style w:type="character" w:styleId="ac">
    <w:name w:val="annotation reference"/>
    <w:uiPriority w:val="99"/>
    <w:unhideWhenUsed/>
    <w:rsid w:val="003A51D8"/>
    <w:rPr>
      <w:sz w:val="16"/>
      <w:szCs w:val="16"/>
    </w:rPr>
  </w:style>
  <w:style w:type="paragraph" w:styleId="ad">
    <w:name w:val="Plain Text"/>
    <w:basedOn w:val="a"/>
    <w:link w:val="ae"/>
    <w:uiPriority w:val="99"/>
    <w:unhideWhenUsed/>
    <w:rsid w:val="00C503A7"/>
    <w:pPr>
      <w:spacing w:after="0" w:line="240" w:lineRule="auto"/>
      <w:jc w:val="both"/>
    </w:pPr>
    <w:rPr>
      <w:rFonts w:ascii="Calibri" w:eastAsiaTheme="minorHAnsi" w:hAnsi="Calibri"/>
      <w:szCs w:val="21"/>
      <w:lang w:eastAsia="en-US"/>
    </w:rPr>
  </w:style>
  <w:style w:type="character" w:customStyle="1" w:styleId="ae">
    <w:name w:val="Текст Знак"/>
    <w:basedOn w:val="a0"/>
    <w:link w:val="ad"/>
    <w:uiPriority w:val="99"/>
    <w:rsid w:val="00C503A7"/>
    <w:rPr>
      <w:rFonts w:ascii="Calibri" w:eastAsiaTheme="minorHAnsi" w:hAnsi="Calibri"/>
      <w:szCs w:val="21"/>
      <w:lang w:eastAsia="en-US"/>
    </w:rPr>
  </w:style>
  <w:style w:type="character" w:customStyle="1" w:styleId="10">
    <w:name w:val="Заголовок 1 Знак"/>
    <w:basedOn w:val="a0"/>
    <w:link w:val="1"/>
    <w:rsid w:val="000A45F5"/>
    <w:rPr>
      <w:rFonts w:ascii="Times New Roman" w:eastAsia="Times New Roman" w:hAnsi="Times New Roman" w:cs="Times New Roman"/>
      <w:b/>
      <w:bCs/>
      <w:kern w:val="36"/>
      <w:sz w:val="48"/>
      <w:szCs w:val="48"/>
      <w:lang w:eastAsia="en-US"/>
    </w:rPr>
  </w:style>
  <w:style w:type="character" w:customStyle="1" w:styleId="20">
    <w:name w:val="Заголовок 2 Знак"/>
    <w:basedOn w:val="a0"/>
    <w:link w:val="2"/>
    <w:semiHidden/>
    <w:rsid w:val="000A45F5"/>
    <w:rPr>
      <w:rFonts w:ascii="Calibri Light" w:eastAsia="Times New Roman" w:hAnsi="Calibri Light" w:cs="Times New Roman"/>
      <w:b/>
      <w:bCs/>
      <w:i/>
      <w:iCs/>
      <w:sz w:val="28"/>
      <w:szCs w:val="28"/>
      <w:lang w:eastAsia="zh-CN"/>
    </w:rPr>
  </w:style>
  <w:style w:type="table" w:styleId="af">
    <w:name w:val="Table Grid"/>
    <w:basedOn w:val="a1"/>
    <w:uiPriority w:val="59"/>
    <w:rsid w:val="000A45F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0A45F5"/>
    <w:rPr>
      <w:rFonts w:eastAsiaTheme="minorHAnsi"/>
      <w:lang w:eastAsia="en-US"/>
    </w:rPr>
  </w:style>
  <w:style w:type="paragraph" w:styleId="af2">
    <w:name w:val="footer"/>
    <w:basedOn w:val="a"/>
    <w:link w:val="af3"/>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0A45F5"/>
    <w:rPr>
      <w:rFonts w:eastAsiaTheme="minorHAnsi"/>
      <w:lang w:eastAsia="en-US"/>
    </w:rPr>
  </w:style>
  <w:style w:type="paragraph" w:customStyle="1" w:styleId="-11">
    <w:name w:val="Цветной список - Акцент 11"/>
    <w:basedOn w:val="a"/>
    <w:link w:val="-1"/>
    <w:uiPriority w:val="34"/>
    <w:qFormat/>
    <w:rsid w:val="000A45F5"/>
    <w:pPr>
      <w:ind w:left="720"/>
      <w:contextualSpacing/>
    </w:pPr>
    <w:rPr>
      <w:rFonts w:ascii="Calibri" w:eastAsia="Times New Roman" w:hAnsi="Calibri" w:cs="Times New Roman"/>
    </w:rPr>
  </w:style>
  <w:style w:type="character" w:customStyle="1" w:styleId="apple-converted-space">
    <w:name w:val="apple-converted-space"/>
    <w:basedOn w:val="a0"/>
    <w:rsid w:val="000A45F5"/>
  </w:style>
  <w:style w:type="character" w:customStyle="1" w:styleId="note">
    <w:name w:val="note"/>
    <w:basedOn w:val="a0"/>
    <w:rsid w:val="000A45F5"/>
  </w:style>
  <w:style w:type="paragraph" w:customStyle="1" w:styleId="21">
    <w:name w:val="Средняя сетка 21"/>
    <w:uiPriority w:val="1"/>
    <w:qFormat/>
    <w:rsid w:val="000A45F5"/>
    <w:pPr>
      <w:spacing w:after="0" w:line="240" w:lineRule="auto"/>
    </w:pPr>
    <w:rPr>
      <w:rFonts w:ascii="Calibri" w:eastAsia="Calibri" w:hAnsi="Calibri" w:cs="Times New Roman"/>
      <w:lang w:eastAsia="en-US"/>
    </w:rPr>
  </w:style>
  <w:style w:type="character" w:customStyle="1" w:styleId="-110">
    <w:name w:val="Таблица-сетка 1 светлая1"/>
    <w:uiPriority w:val="33"/>
    <w:qFormat/>
    <w:rsid w:val="000A45F5"/>
    <w:rPr>
      <w:b/>
      <w:bCs/>
      <w:i/>
      <w:iCs/>
      <w:spacing w:val="5"/>
    </w:rPr>
  </w:style>
  <w:style w:type="paragraph" w:customStyle="1" w:styleId="af4">
    <w:name w:val="Знак"/>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22">
    <w:name w:val="Знак2"/>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note1">
    <w:name w:val="note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styleId="af5">
    <w:name w:val="Body Text"/>
    <w:basedOn w:val="a"/>
    <w:link w:val="af6"/>
    <w:uiPriority w:val="99"/>
    <w:unhideWhenUsed/>
    <w:rsid w:val="000A45F5"/>
    <w:pPr>
      <w:spacing w:after="120" w:line="240" w:lineRule="auto"/>
      <w:jc w:val="center"/>
    </w:pPr>
    <w:rPr>
      <w:rFonts w:ascii="Calibri" w:eastAsia="Calibri" w:hAnsi="Calibri" w:cs="Times New Roman"/>
      <w:sz w:val="20"/>
      <w:szCs w:val="20"/>
      <w:lang w:eastAsia="en-US"/>
    </w:rPr>
  </w:style>
  <w:style w:type="character" w:customStyle="1" w:styleId="af6">
    <w:name w:val="Основной текст Знак"/>
    <w:basedOn w:val="a0"/>
    <w:link w:val="af5"/>
    <w:uiPriority w:val="99"/>
    <w:rsid w:val="000A45F5"/>
    <w:rPr>
      <w:rFonts w:ascii="Calibri" w:eastAsia="Calibri" w:hAnsi="Calibri" w:cs="Times New Roman"/>
      <w:sz w:val="20"/>
      <w:szCs w:val="20"/>
      <w:lang w:eastAsia="en-US"/>
    </w:rPr>
  </w:style>
  <w:style w:type="numbering" w:customStyle="1" w:styleId="12">
    <w:name w:val="Нет списка1"/>
    <w:next w:val="a2"/>
    <w:uiPriority w:val="99"/>
    <w:semiHidden/>
    <w:unhideWhenUsed/>
    <w:rsid w:val="000A45F5"/>
  </w:style>
  <w:style w:type="table" w:customStyle="1" w:styleId="13">
    <w:name w:val="Сетка таблицы1"/>
    <w:basedOn w:val="a1"/>
    <w:next w:val="af"/>
    <w:uiPriority w:val="59"/>
    <w:rsid w:val="000A45F5"/>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Цветной список - Акцент 1 Знак"/>
    <w:link w:val="-11"/>
    <w:uiPriority w:val="34"/>
    <w:locked/>
    <w:rsid w:val="000A45F5"/>
    <w:rPr>
      <w:rFonts w:ascii="Calibri" w:eastAsia="Times New Roman" w:hAnsi="Calibri" w:cs="Times New Roman"/>
    </w:rPr>
  </w:style>
  <w:style w:type="paragraph" w:styleId="af7">
    <w:name w:val="Body Text Indent"/>
    <w:basedOn w:val="a"/>
    <w:link w:val="af8"/>
    <w:unhideWhenUsed/>
    <w:rsid w:val="000A45F5"/>
    <w:pPr>
      <w:spacing w:after="120" w:line="240" w:lineRule="auto"/>
      <w:ind w:left="283"/>
    </w:pPr>
    <w:rPr>
      <w:rFonts w:ascii="Times New Roman" w:eastAsia="Times New Roman" w:hAnsi="Times New Roman" w:cs="Times New Roman"/>
      <w:sz w:val="24"/>
      <w:szCs w:val="24"/>
      <w:lang w:eastAsia="en-US"/>
    </w:rPr>
  </w:style>
  <w:style w:type="character" w:customStyle="1" w:styleId="af8">
    <w:name w:val="Основной текст с отступом Знак"/>
    <w:basedOn w:val="a0"/>
    <w:link w:val="af7"/>
    <w:rsid w:val="000A45F5"/>
    <w:rPr>
      <w:rFonts w:ascii="Times New Roman" w:eastAsia="Times New Roman" w:hAnsi="Times New Roman" w:cs="Times New Roman"/>
      <w:sz w:val="24"/>
      <w:szCs w:val="24"/>
      <w:lang w:eastAsia="en-US"/>
    </w:rPr>
  </w:style>
  <w:style w:type="paragraph" w:styleId="af9">
    <w:name w:val="annotation text"/>
    <w:basedOn w:val="a"/>
    <w:link w:val="afa"/>
    <w:uiPriority w:val="99"/>
    <w:unhideWhenUsed/>
    <w:rsid w:val="000A45F5"/>
    <w:pPr>
      <w:spacing w:line="240" w:lineRule="auto"/>
    </w:pPr>
    <w:rPr>
      <w:rFonts w:ascii="Calibri" w:eastAsia="Times New Roman" w:hAnsi="Calibri" w:cs="Times New Roman"/>
      <w:sz w:val="20"/>
      <w:szCs w:val="20"/>
      <w:lang w:eastAsia="en-US"/>
    </w:rPr>
  </w:style>
  <w:style w:type="character" w:customStyle="1" w:styleId="afa">
    <w:name w:val="Текст примечания Знак"/>
    <w:basedOn w:val="a0"/>
    <w:link w:val="af9"/>
    <w:uiPriority w:val="99"/>
    <w:rsid w:val="000A45F5"/>
    <w:rPr>
      <w:rFonts w:ascii="Calibri" w:eastAsia="Times New Roman" w:hAnsi="Calibri" w:cs="Times New Roman"/>
      <w:sz w:val="20"/>
      <w:szCs w:val="20"/>
      <w:lang w:eastAsia="en-US"/>
    </w:rPr>
  </w:style>
  <w:style w:type="paragraph" w:styleId="afb">
    <w:name w:val="annotation subject"/>
    <w:basedOn w:val="af9"/>
    <w:next w:val="af9"/>
    <w:link w:val="afc"/>
    <w:uiPriority w:val="99"/>
    <w:semiHidden/>
    <w:unhideWhenUsed/>
    <w:rsid w:val="000A45F5"/>
    <w:rPr>
      <w:b/>
      <w:bCs/>
    </w:rPr>
  </w:style>
  <w:style w:type="character" w:customStyle="1" w:styleId="afc">
    <w:name w:val="Тема примечания Знак"/>
    <w:basedOn w:val="afa"/>
    <w:link w:val="afb"/>
    <w:uiPriority w:val="99"/>
    <w:semiHidden/>
    <w:rsid w:val="000A45F5"/>
    <w:rPr>
      <w:rFonts w:ascii="Calibri" w:eastAsia="Times New Roman" w:hAnsi="Calibri" w:cs="Times New Roman"/>
      <w:b/>
      <w:bCs/>
      <w:sz w:val="20"/>
      <w:szCs w:val="20"/>
      <w:lang w:eastAsia="en-US"/>
    </w:rPr>
  </w:style>
  <w:style w:type="character" w:customStyle="1" w:styleId="hl">
    <w:name w:val="hl"/>
    <w:basedOn w:val="a0"/>
    <w:rsid w:val="000A45F5"/>
  </w:style>
  <w:style w:type="paragraph" w:customStyle="1" w:styleId="-111">
    <w:name w:val="Цветная заливка - Акцент 11"/>
    <w:hidden/>
    <w:uiPriority w:val="99"/>
    <w:semiHidden/>
    <w:rsid w:val="000A45F5"/>
    <w:pPr>
      <w:spacing w:after="0" w:line="240" w:lineRule="auto"/>
    </w:pPr>
    <w:rPr>
      <w:rFonts w:ascii="Calibri" w:eastAsia="Times New Roman" w:hAnsi="Calibri" w:cs="Times New Roman"/>
    </w:rPr>
  </w:style>
  <w:style w:type="paragraph" w:customStyle="1" w:styleId="ListParagraph1">
    <w:name w:val="List Paragraph1"/>
    <w:basedOn w:val="a"/>
    <w:link w:val="ListParagraphChar"/>
    <w:rsid w:val="000A45F5"/>
    <w:pPr>
      <w:spacing w:after="0" w:line="240" w:lineRule="auto"/>
      <w:ind w:left="720" w:firstLine="709"/>
      <w:contextualSpacing/>
      <w:jc w:val="both"/>
    </w:pPr>
    <w:rPr>
      <w:rFonts w:ascii="Times New Roman" w:eastAsia="Times New Roman" w:hAnsi="Times New Roman" w:cs="Times New Roman"/>
      <w:sz w:val="24"/>
      <w:szCs w:val="20"/>
      <w:lang w:eastAsia="en-US"/>
    </w:rPr>
  </w:style>
  <w:style w:type="character" w:customStyle="1" w:styleId="ListParagraphChar">
    <w:name w:val="List Paragraph Char"/>
    <w:link w:val="ListParagraph1"/>
    <w:locked/>
    <w:rsid w:val="000A45F5"/>
    <w:rPr>
      <w:rFonts w:ascii="Times New Roman" w:eastAsia="Times New Roman" w:hAnsi="Times New Roman" w:cs="Times New Roman"/>
      <w:sz w:val="24"/>
      <w:szCs w:val="20"/>
      <w:lang w:eastAsia="en-US"/>
    </w:rPr>
  </w:style>
  <w:style w:type="paragraph" w:customStyle="1" w:styleId="NoSpacing1">
    <w:name w:val="No Spacing1"/>
    <w:rsid w:val="000A45F5"/>
    <w:pPr>
      <w:spacing w:after="0" w:line="240" w:lineRule="auto"/>
    </w:pPr>
    <w:rPr>
      <w:rFonts w:ascii="Calibri" w:eastAsia="Times New Roman" w:hAnsi="Calibri" w:cs="Calibri"/>
    </w:rPr>
  </w:style>
  <w:style w:type="paragraph" w:customStyle="1" w:styleId="j17">
    <w:name w:val="j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0A45F5"/>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rsid w:val="000A45F5"/>
    <w:rPr>
      <w:rFonts w:ascii="Times New Roman" w:hAnsi="Times New Roman" w:cs="Times New Roman" w:hint="default"/>
      <w:b w:val="0"/>
      <w:bCs w:val="0"/>
      <w:i w:val="0"/>
      <w:iCs w:val="0"/>
      <w:color w:val="008000"/>
      <w:sz w:val="32"/>
      <w:szCs w:val="32"/>
    </w:rPr>
  </w:style>
  <w:style w:type="paragraph" w:customStyle="1" w:styleId="j110">
    <w:name w:val="j110"/>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0A45F5"/>
    <w:rPr>
      <w:rFonts w:ascii="Times New Roman" w:hAnsi="Times New Roman" w:cs="Times New Roman" w:hint="default"/>
      <w:b w:val="0"/>
      <w:bCs w:val="0"/>
      <w:i w:val="0"/>
      <w:iCs w:val="0"/>
      <w:strike w:val="0"/>
      <w:dstrike w:val="0"/>
      <w:color w:val="808080"/>
      <w:sz w:val="32"/>
      <w:szCs w:val="32"/>
      <w:u w:val="none"/>
      <w:effect w:val="none"/>
    </w:rPr>
  </w:style>
  <w:style w:type="paragraph" w:customStyle="1" w:styleId="j11">
    <w:name w:val="j1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a"/>
    <w:rsid w:val="000A45F5"/>
    <w:rPr>
      <w:color w:val="333399"/>
      <w:u w:val="single"/>
    </w:rPr>
  </w:style>
  <w:style w:type="paragraph" w:customStyle="1" w:styleId="Default">
    <w:name w:val="Default"/>
    <w:qFormat/>
    <w:rsid w:val="000A45F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f"/>
    <w:uiPriority w:val="99"/>
    <w:unhideWhenUsed/>
    <w:rsid w:val="000A45F5"/>
    <w:pPr>
      <w:spacing w:after="0" w:line="240" w:lineRule="auto"/>
    </w:pPr>
    <w:rPr>
      <w:rFonts w:ascii="Calibri" w:eastAsia="Calibri" w:hAnsi="Calibri" w:cs="Times New Roman"/>
      <w:sz w:val="20"/>
      <w:szCs w:val="20"/>
      <w:lang w:eastAsia="en-US"/>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e"/>
    <w:uiPriority w:val="99"/>
    <w:rsid w:val="000A45F5"/>
    <w:rPr>
      <w:rFonts w:ascii="Calibri" w:eastAsia="Calibri" w:hAnsi="Calibri" w:cs="Times New Roman"/>
      <w:sz w:val="20"/>
      <w:szCs w:val="20"/>
      <w:lang w:eastAsia="en-US"/>
    </w:rPr>
  </w:style>
  <w:style w:type="character" w:styleId="aff0">
    <w:name w:val="footnote reference"/>
    <w:aliases w:val="Footnote Reference Number,Footnote Reference_LVL6,Footnote Reference_LVL61,Footnote Reference_LVL62,Footnote Reference_LVL63,Footnote Reference_LVL64,fr"/>
    <w:uiPriority w:val="99"/>
    <w:unhideWhenUsed/>
    <w:rsid w:val="000A45F5"/>
    <w:rPr>
      <w:vertAlign w:val="superscript"/>
    </w:rPr>
  </w:style>
  <w:style w:type="character" w:customStyle="1" w:styleId="s20">
    <w:name w:val="s20"/>
    <w:rsid w:val="000A45F5"/>
  </w:style>
  <w:style w:type="paragraph" w:customStyle="1" w:styleId="j114">
    <w:name w:val="j114"/>
    <w:basedOn w:val="a"/>
    <w:uiPriority w:val="99"/>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A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0A45F5"/>
    <w:rPr>
      <w:rFonts w:ascii="Courier New" w:eastAsia="Times New Roman" w:hAnsi="Courier New" w:cs="Times New Roman"/>
      <w:sz w:val="20"/>
      <w:szCs w:val="20"/>
      <w:lang w:eastAsia="en-US"/>
    </w:rPr>
  </w:style>
  <w:style w:type="paragraph" w:customStyle="1" w:styleId="j115">
    <w:name w:val="j115"/>
    <w:basedOn w:val="a"/>
    <w:rsid w:val="000A45F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uiPriority w:val="22"/>
    <w:qFormat/>
    <w:rsid w:val="000A45F5"/>
    <w:rPr>
      <w:b/>
      <w:bCs/>
    </w:rPr>
  </w:style>
  <w:style w:type="character" w:customStyle="1" w:styleId="23">
    <w:name w:val="Основной текст 2 Знак"/>
    <w:link w:val="24"/>
    <w:locked/>
    <w:rsid w:val="000A45F5"/>
    <w:rPr>
      <w:color w:val="000000"/>
      <w:sz w:val="24"/>
      <w:szCs w:val="24"/>
      <w:lang w:val="kk-KZ"/>
    </w:rPr>
  </w:style>
  <w:style w:type="paragraph" w:styleId="24">
    <w:name w:val="Body Text 2"/>
    <w:basedOn w:val="a"/>
    <w:link w:val="23"/>
    <w:rsid w:val="000A45F5"/>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0A45F5"/>
  </w:style>
  <w:style w:type="character" w:customStyle="1" w:styleId="wT6">
    <w:name w:val="wT6"/>
    <w:rsid w:val="000A45F5"/>
    <w:rPr>
      <w:b w:val="0"/>
      <w:bCs w:val="0"/>
    </w:rPr>
  </w:style>
  <w:style w:type="paragraph" w:customStyle="1" w:styleId="j116">
    <w:name w:val="j116"/>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сновной текст1"/>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0A45F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9">
    <w:name w:val="s9"/>
    <w:rsid w:val="000A45F5"/>
  </w:style>
  <w:style w:type="character" w:styleId="aff2">
    <w:name w:val="Emphasis"/>
    <w:uiPriority w:val="20"/>
    <w:qFormat/>
    <w:rsid w:val="000A45F5"/>
    <w:rPr>
      <w:i/>
      <w:iCs/>
    </w:rPr>
  </w:style>
  <w:style w:type="character" w:customStyle="1" w:styleId="15">
    <w:name w:val="Заголовок №1_"/>
    <w:link w:val="16"/>
    <w:locked/>
    <w:rsid w:val="000A45F5"/>
    <w:rPr>
      <w:b/>
      <w:sz w:val="27"/>
      <w:shd w:val="clear" w:color="auto" w:fill="FFFFFF"/>
    </w:rPr>
  </w:style>
  <w:style w:type="paragraph" w:customStyle="1" w:styleId="16">
    <w:name w:val="Заголовок №1"/>
    <w:basedOn w:val="a"/>
    <w:link w:val="15"/>
    <w:rsid w:val="000A45F5"/>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0A45F5"/>
    <w:pPr>
      <w:widowControl w:val="0"/>
      <w:autoSpaceDE w:val="0"/>
      <w:autoSpaceDN w:val="0"/>
      <w:spacing w:after="0" w:line="240" w:lineRule="auto"/>
      <w:jc w:val="right"/>
    </w:pPr>
    <w:rPr>
      <w:rFonts w:ascii="Times New Roman" w:eastAsia="Times New Roman" w:hAnsi="Times New Roman" w:cs="Times New Roman"/>
      <w:lang w:bidi="ru-RU"/>
    </w:rPr>
  </w:style>
  <w:style w:type="character" w:customStyle="1" w:styleId="s21">
    <w:name w:val="s21"/>
    <w:rsid w:val="000A45F5"/>
  </w:style>
  <w:style w:type="paragraph" w:customStyle="1" w:styleId="msonormalmailrucssattributepostfix">
    <w:name w:val="msonormal_mailru_css_attribute_postfix"/>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9"/>
    <w:qFormat/>
    <w:rsid w:val="000A45F5"/>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rPr>
  </w:style>
  <w:style w:type="paragraph" w:customStyle="1" w:styleId="410">
    <w:name w:val="Заголовок 41"/>
    <w:basedOn w:val="a"/>
    <w:link w:val="40"/>
    <w:uiPriority w:val="9"/>
    <w:semiHidden/>
    <w:unhideWhenUsed/>
    <w:qFormat/>
    <w:rsid w:val="000A45F5"/>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lang w:eastAsia="en-US"/>
    </w:rPr>
  </w:style>
  <w:style w:type="character" w:customStyle="1" w:styleId="40">
    <w:name w:val="Заголовок 4 Знак"/>
    <w:link w:val="410"/>
    <w:uiPriority w:val="9"/>
    <w:semiHidden/>
    <w:qFormat/>
    <w:rsid w:val="000A45F5"/>
    <w:rPr>
      <w:rFonts w:ascii="Cambria" w:eastAsia="Times New Roman" w:hAnsi="Cambria" w:cs="Times New Roman"/>
      <w:b/>
      <w:bCs/>
      <w:i/>
      <w:iCs/>
      <w:color w:val="4F81BD"/>
      <w:lang w:eastAsia="en-US"/>
    </w:rPr>
  </w:style>
  <w:style w:type="paragraph" w:styleId="aff3">
    <w:name w:val="Title"/>
    <w:basedOn w:val="a"/>
    <w:link w:val="aff4"/>
    <w:uiPriority w:val="99"/>
    <w:qFormat/>
    <w:rsid w:val="000A45F5"/>
    <w:pPr>
      <w:jc w:val="center"/>
    </w:pPr>
    <w:rPr>
      <w:rFonts w:ascii="Arial" w:eastAsia="Calibri" w:hAnsi="Arial" w:cs="Times New Roman"/>
      <w:b/>
      <w:bCs/>
      <w:sz w:val="20"/>
      <w:szCs w:val="20"/>
      <w:lang w:eastAsia="en-US"/>
    </w:rPr>
  </w:style>
  <w:style w:type="character" w:customStyle="1" w:styleId="aff4">
    <w:name w:val="Название Знак"/>
    <w:basedOn w:val="a0"/>
    <w:link w:val="aff3"/>
    <w:uiPriority w:val="99"/>
    <w:rsid w:val="000A45F5"/>
    <w:rPr>
      <w:rFonts w:ascii="Arial" w:eastAsia="Calibri" w:hAnsi="Arial" w:cs="Times New Roman"/>
      <w:b/>
      <w:bCs/>
      <w:sz w:val="20"/>
      <w:szCs w:val="20"/>
      <w:lang w:eastAsia="en-US"/>
    </w:rPr>
  </w:style>
  <w:style w:type="character" w:styleId="aff5">
    <w:name w:val="page number"/>
    <w:uiPriority w:val="99"/>
    <w:rsid w:val="000A45F5"/>
  </w:style>
  <w:style w:type="character" w:customStyle="1" w:styleId="st">
    <w:name w:val="st"/>
    <w:rsid w:val="000A45F5"/>
  </w:style>
  <w:style w:type="numbering" w:customStyle="1" w:styleId="110">
    <w:name w:val="Нет списка11"/>
    <w:next w:val="a2"/>
    <w:uiPriority w:val="99"/>
    <w:semiHidden/>
    <w:unhideWhenUsed/>
    <w:rsid w:val="000A45F5"/>
  </w:style>
  <w:style w:type="character" w:styleId="aff6">
    <w:name w:val="FollowedHyperlink"/>
    <w:uiPriority w:val="99"/>
    <w:semiHidden/>
    <w:unhideWhenUsed/>
    <w:rsid w:val="000A45F5"/>
    <w:rPr>
      <w:color w:val="000080"/>
      <w:u w:val="single"/>
    </w:rPr>
  </w:style>
  <w:style w:type="paragraph" w:customStyle="1" w:styleId="s8">
    <w:name w:val="s8"/>
    <w:basedOn w:val="a"/>
    <w:rsid w:val="000A45F5"/>
    <w:pPr>
      <w:spacing w:after="0" w:line="240" w:lineRule="auto"/>
    </w:pPr>
    <w:rPr>
      <w:rFonts w:ascii="Times New Roman" w:eastAsia="Times New Roman" w:hAnsi="Times New Roman" w:cs="Times New Roman"/>
      <w:color w:val="FF0000"/>
      <w:sz w:val="24"/>
      <w:szCs w:val="24"/>
    </w:rPr>
  </w:style>
  <w:style w:type="paragraph" w:customStyle="1" w:styleId="floatpanel">
    <w:name w:val="floatpanel"/>
    <w:basedOn w:val="a"/>
    <w:rsid w:val="000A45F5"/>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loatpanel-demo">
    <w:name w:val="floatpanel-demo"/>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preactive">
    <w:name w:val="floatpanel-preactiv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abolished">
    <w:name w:val="floatpanel-abolished"/>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inwork">
    <w:name w:val="floatpanel-inwork"/>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message">
    <w:name w:val="floatpanel-messag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oldredaction">
    <w:name w:val="floatpanel-oldredaction"/>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0A45F5"/>
    <w:rPr>
      <w:bdr w:val="none" w:sz="0" w:space="0" w:color="auto" w:frame="1"/>
    </w:rPr>
  </w:style>
  <w:style w:type="character" w:customStyle="1" w:styleId="s15">
    <w:name w:val="s15"/>
    <w:rsid w:val="000A45F5"/>
  </w:style>
  <w:style w:type="character" w:customStyle="1" w:styleId="s100">
    <w:name w:val="s100"/>
    <w:rsid w:val="000A45F5"/>
    <w:rPr>
      <w:color w:val="000000"/>
    </w:rPr>
  </w:style>
  <w:style w:type="character" w:customStyle="1" w:styleId="s6">
    <w:name w:val="s6"/>
    <w:rsid w:val="000A45F5"/>
    <w:rPr>
      <w:color w:val="808000"/>
    </w:rPr>
  </w:style>
  <w:style w:type="character" w:customStyle="1" w:styleId="s91">
    <w:name w:val="s91"/>
    <w:rsid w:val="000A45F5"/>
    <w:rPr>
      <w:vanish/>
      <w:webHidden w:val="0"/>
      <w:bdr w:val="none" w:sz="0" w:space="0" w:color="auto" w:frame="1"/>
      <w:specVanish w:val="0"/>
    </w:rPr>
  </w:style>
  <w:style w:type="character" w:customStyle="1" w:styleId="s31">
    <w:name w:val="s31"/>
    <w:rsid w:val="000A45F5"/>
    <w:rPr>
      <w:vanish/>
      <w:webHidden w:val="0"/>
      <w:color w:val="FF0000"/>
      <w:specVanish w:val="0"/>
    </w:rPr>
  </w:style>
  <w:style w:type="paragraph" w:customStyle="1" w:styleId="25">
    <w:name w:val="Основной текст2"/>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character" w:customStyle="1" w:styleId="readonlytextfield">
    <w:name w:val="readonlytextfield"/>
    <w:rsid w:val="00F27A89"/>
  </w:style>
  <w:style w:type="paragraph" w:customStyle="1" w:styleId="Standard">
    <w:name w:val="Standard"/>
    <w:rsid w:val="003D3A9A"/>
    <w:pPr>
      <w:suppressAutoHyphens/>
      <w:autoSpaceDN w:val="0"/>
      <w:spacing w:after="0" w:line="240" w:lineRule="auto"/>
      <w:textAlignment w:val="baseline"/>
    </w:pPr>
    <w:rPr>
      <w:rFonts w:ascii="Times New Roman" w:eastAsia="Times New Roman" w:hAnsi="Times New Roman" w:cs="Times New Roman"/>
      <w:kern w:val="3"/>
      <w:sz w:val="28"/>
      <w:szCs w:val="28"/>
    </w:rPr>
  </w:style>
  <w:style w:type="paragraph" w:styleId="26">
    <w:name w:val="Body Text Indent 2"/>
    <w:basedOn w:val="a"/>
    <w:link w:val="27"/>
    <w:uiPriority w:val="99"/>
    <w:unhideWhenUsed/>
    <w:rsid w:val="009B4434"/>
    <w:pPr>
      <w:spacing w:after="0" w:line="240" w:lineRule="auto"/>
      <w:ind w:firstLine="301"/>
      <w:jc w:val="both"/>
    </w:pPr>
    <w:rPr>
      <w:rFonts w:ascii="Times New Roman" w:hAnsi="Times New Roman" w:cs="Times New Roman"/>
      <w:b/>
      <w:bCs/>
      <w:color w:val="FF0000"/>
      <w:sz w:val="24"/>
      <w:szCs w:val="24"/>
      <w:lang w:eastAsia="en-US"/>
    </w:rPr>
  </w:style>
  <w:style w:type="character" w:customStyle="1" w:styleId="27">
    <w:name w:val="Основной текст с отступом 2 Знак"/>
    <w:basedOn w:val="a0"/>
    <w:link w:val="26"/>
    <w:uiPriority w:val="99"/>
    <w:rsid w:val="009B4434"/>
    <w:rPr>
      <w:rFonts w:ascii="Times New Roman" w:hAnsi="Times New Roman" w:cs="Times New Roman"/>
      <w:b/>
      <w:bCs/>
      <w:color w:val="FF0000"/>
      <w:sz w:val="24"/>
      <w:szCs w:val="24"/>
      <w:lang w:eastAsia="en-US"/>
    </w:rPr>
  </w:style>
  <w:style w:type="paragraph" w:styleId="32">
    <w:name w:val="Body Text 3"/>
    <w:basedOn w:val="a"/>
    <w:link w:val="33"/>
    <w:uiPriority w:val="99"/>
    <w:unhideWhenUsed/>
    <w:rsid w:val="00595D63"/>
    <w:pPr>
      <w:spacing w:after="0" w:line="240" w:lineRule="auto"/>
      <w:jc w:val="both"/>
    </w:pPr>
    <w:rPr>
      <w:rFonts w:ascii="Times New Roman" w:eastAsia="Times New Roman" w:hAnsi="Times New Roman" w:cs="Times New Roman"/>
      <w:b/>
      <w:bCs/>
      <w:spacing w:val="2"/>
      <w:sz w:val="24"/>
      <w:szCs w:val="24"/>
      <w:lang w:eastAsia="en-US"/>
    </w:rPr>
  </w:style>
  <w:style w:type="character" w:customStyle="1" w:styleId="33">
    <w:name w:val="Основной текст 3 Знак"/>
    <w:basedOn w:val="a0"/>
    <w:link w:val="32"/>
    <w:uiPriority w:val="99"/>
    <w:rsid w:val="00595D63"/>
    <w:rPr>
      <w:rFonts w:ascii="Times New Roman" w:eastAsia="Times New Roman" w:hAnsi="Times New Roman" w:cs="Times New Roman"/>
      <w:b/>
      <w:bCs/>
      <w:spacing w:val="2"/>
      <w:sz w:val="24"/>
      <w:szCs w:val="24"/>
      <w:lang w:eastAsia="en-US"/>
    </w:rPr>
  </w:style>
  <w:style w:type="paragraph" w:styleId="34">
    <w:name w:val="Body Text Indent 3"/>
    <w:basedOn w:val="a"/>
    <w:link w:val="35"/>
    <w:uiPriority w:val="99"/>
    <w:unhideWhenUsed/>
    <w:rsid w:val="00F7408F"/>
    <w:pPr>
      <w:spacing w:after="0" w:line="240" w:lineRule="auto"/>
      <w:ind w:firstLine="301"/>
      <w:jc w:val="both"/>
    </w:pPr>
    <w:rPr>
      <w:rFonts w:ascii="Times New Roman" w:eastAsia="Times New Roman" w:hAnsi="Times New Roman" w:cs="Times New Roman"/>
      <w:b/>
      <w:bCs/>
      <w:spacing w:val="2"/>
      <w:sz w:val="24"/>
      <w:szCs w:val="24"/>
      <w:lang w:eastAsia="en-US"/>
    </w:rPr>
  </w:style>
  <w:style w:type="character" w:customStyle="1" w:styleId="35">
    <w:name w:val="Основной текст с отступом 3 Знак"/>
    <w:basedOn w:val="a0"/>
    <w:link w:val="34"/>
    <w:uiPriority w:val="99"/>
    <w:rsid w:val="00F7408F"/>
    <w:rPr>
      <w:rFonts w:ascii="Times New Roman" w:eastAsia="Times New Roman" w:hAnsi="Times New Roman" w:cs="Times New Roman"/>
      <w:b/>
      <w:bCs/>
      <w:spacing w:val="2"/>
      <w:sz w:val="24"/>
      <w:szCs w:val="24"/>
      <w:lang w:eastAsia="en-US"/>
    </w:rPr>
  </w:style>
  <w:style w:type="character" w:customStyle="1" w:styleId="41">
    <w:name w:val="Заголовок 4 Знак1"/>
    <w:basedOn w:val="a0"/>
    <w:link w:val="4"/>
    <w:uiPriority w:val="9"/>
    <w:rsid w:val="007E2270"/>
    <w:rPr>
      <w:rFonts w:ascii="Times New Roman" w:eastAsia="Times New Roman" w:hAnsi="Times New Roman" w:cs="Times New Roman"/>
      <w:b/>
      <w:sz w:val="18"/>
      <w:szCs w:val="18"/>
    </w:rPr>
  </w:style>
  <w:style w:type="paragraph" w:styleId="aff7">
    <w:name w:val="Block Text"/>
    <w:basedOn w:val="a"/>
    <w:uiPriority w:val="99"/>
    <w:unhideWhenUsed/>
    <w:rsid w:val="00F20EC0"/>
    <w:pPr>
      <w:spacing w:after="0" w:line="240" w:lineRule="auto"/>
      <w:ind w:left="132" w:right="132" w:firstLine="225"/>
      <w:jc w:val="both"/>
    </w:pPr>
    <w:rPr>
      <w:rFonts w:ascii="Times New Roman" w:hAnsi="Times New Roman" w:cs="Times New Roman"/>
      <w:bCs/>
      <w:sz w:val="18"/>
      <w:szCs w:val="18"/>
      <w:lang w:eastAsia="en-US"/>
    </w:rPr>
  </w:style>
  <w:style w:type="paragraph" w:customStyle="1" w:styleId="28">
    <w:name w:val="Абзац списка2"/>
    <w:basedOn w:val="a"/>
    <w:rsid w:val="00B6041E"/>
    <w:pPr>
      <w:spacing w:after="0" w:line="240" w:lineRule="auto"/>
      <w:ind w:left="720"/>
      <w:contextualSpacing/>
      <w:jc w:val="both"/>
    </w:pPr>
    <w:rPr>
      <w:rFonts w:ascii="Times New Roman" w:eastAsia="Calibri" w:hAnsi="Times New Roman" w:cs="Times New Roman"/>
      <w:sz w:val="28"/>
      <w:szCs w:val="28"/>
      <w:lang w:val="kk-KZ"/>
    </w:rPr>
  </w:style>
  <w:style w:type="character" w:customStyle="1" w:styleId="50">
    <w:name w:val="Заголовок 5 Знак"/>
    <w:basedOn w:val="a0"/>
    <w:link w:val="5"/>
    <w:uiPriority w:val="9"/>
    <w:rsid w:val="00286BEB"/>
    <w:rPr>
      <w:rFonts w:ascii="Times New Roman" w:eastAsia="Times New Roman" w:hAnsi="Times New Roman" w:cs="Times New Roman"/>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220">
      <w:bodyDiv w:val="1"/>
      <w:marLeft w:val="0"/>
      <w:marRight w:val="0"/>
      <w:marTop w:val="0"/>
      <w:marBottom w:val="0"/>
      <w:divBdr>
        <w:top w:val="none" w:sz="0" w:space="0" w:color="auto"/>
        <w:left w:val="none" w:sz="0" w:space="0" w:color="auto"/>
        <w:bottom w:val="none" w:sz="0" w:space="0" w:color="auto"/>
        <w:right w:val="none" w:sz="0" w:space="0" w:color="auto"/>
      </w:divBdr>
    </w:div>
    <w:div w:id="141509121">
      <w:bodyDiv w:val="1"/>
      <w:marLeft w:val="0"/>
      <w:marRight w:val="0"/>
      <w:marTop w:val="0"/>
      <w:marBottom w:val="0"/>
      <w:divBdr>
        <w:top w:val="none" w:sz="0" w:space="0" w:color="auto"/>
        <w:left w:val="none" w:sz="0" w:space="0" w:color="auto"/>
        <w:bottom w:val="none" w:sz="0" w:space="0" w:color="auto"/>
        <w:right w:val="none" w:sz="0" w:space="0" w:color="auto"/>
      </w:divBdr>
    </w:div>
    <w:div w:id="179398241">
      <w:bodyDiv w:val="1"/>
      <w:marLeft w:val="0"/>
      <w:marRight w:val="0"/>
      <w:marTop w:val="0"/>
      <w:marBottom w:val="0"/>
      <w:divBdr>
        <w:top w:val="none" w:sz="0" w:space="0" w:color="auto"/>
        <w:left w:val="none" w:sz="0" w:space="0" w:color="auto"/>
        <w:bottom w:val="none" w:sz="0" w:space="0" w:color="auto"/>
        <w:right w:val="none" w:sz="0" w:space="0" w:color="auto"/>
      </w:divBdr>
    </w:div>
    <w:div w:id="416172654">
      <w:bodyDiv w:val="1"/>
      <w:marLeft w:val="0"/>
      <w:marRight w:val="0"/>
      <w:marTop w:val="0"/>
      <w:marBottom w:val="0"/>
      <w:divBdr>
        <w:top w:val="none" w:sz="0" w:space="0" w:color="auto"/>
        <w:left w:val="none" w:sz="0" w:space="0" w:color="auto"/>
        <w:bottom w:val="none" w:sz="0" w:space="0" w:color="auto"/>
        <w:right w:val="none" w:sz="0" w:space="0" w:color="auto"/>
      </w:divBdr>
    </w:div>
    <w:div w:id="480970070">
      <w:bodyDiv w:val="1"/>
      <w:marLeft w:val="0"/>
      <w:marRight w:val="0"/>
      <w:marTop w:val="0"/>
      <w:marBottom w:val="0"/>
      <w:divBdr>
        <w:top w:val="none" w:sz="0" w:space="0" w:color="auto"/>
        <w:left w:val="none" w:sz="0" w:space="0" w:color="auto"/>
        <w:bottom w:val="none" w:sz="0" w:space="0" w:color="auto"/>
        <w:right w:val="none" w:sz="0" w:space="0" w:color="auto"/>
      </w:divBdr>
    </w:div>
    <w:div w:id="527718860">
      <w:bodyDiv w:val="1"/>
      <w:marLeft w:val="0"/>
      <w:marRight w:val="0"/>
      <w:marTop w:val="0"/>
      <w:marBottom w:val="0"/>
      <w:divBdr>
        <w:top w:val="none" w:sz="0" w:space="0" w:color="auto"/>
        <w:left w:val="none" w:sz="0" w:space="0" w:color="auto"/>
        <w:bottom w:val="none" w:sz="0" w:space="0" w:color="auto"/>
        <w:right w:val="none" w:sz="0" w:space="0" w:color="auto"/>
      </w:divBdr>
    </w:div>
    <w:div w:id="1008093754">
      <w:bodyDiv w:val="1"/>
      <w:marLeft w:val="0"/>
      <w:marRight w:val="0"/>
      <w:marTop w:val="0"/>
      <w:marBottom w:val="0"/>
      <w:divBdr>
        <w:top w:val="none" w:sz="0" w:space="0" w:color="auto"/>
        <w:left w:val="none" w:sz="0" w:space="0" w:color="auto"/>
        <w:bottom w:val="none" w:sz="0" w:space="0" w:color="auto"/>
        <w:right w:val="none" w:sz="0" w:space="0" w:color="auto"/>
      </w:divBdr>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28862423">
      <w:bodyDiv w:val="1"/>
      <w:marLeft w:val="0"/>
      <w:marRight w:val="0"/>
      <w:marTop w:val="0"/>
      <w:marBottom w:val="0"/>
      <w:divBdr>
        <w:top w:val="none" w:sz="0" w:space="0" w:color="auto"/>
        <w:left w:val="none" w:sz="0" w:space="0" w:color="auto"/>
        <w:bottom w:val="none" w:sz="0" w:space="0" w:color="auto"/>
        <w:right w:val="none" w:sz="0" w:space="0" w:color="auto"/>
      </w:divBdr>
    </w:div>
    <w:div w:id="1282687205">
      <w:bodyDiv w:val="1"/>
      <w:marLeft w:val="0"/>
      <w:marRight w:val="0"/>
      <w:marTop w:val="0"/>
      <w:marBottom w:val="0"/>
      <w:divBdr>
        <w:top w:val="none" w:sz="0" w:space="0" w:color="auto"/>
        <w:left w:val="none" w:sz="0" w:space="0" w:color="auto"/>
        <w:bottom w:val="none" w:sz="0" w:space="0" w:color="auto"/>
        <w:right w:val="none" w:sz="0" w:space="0" w:color="auto"/>
      </w:divBdr>
    </w:div>
    <w:div w:id="1288075942">
      <w:bodyDiv w:val="1"/>
      <w:marLeft w:val="0"/>
      <w:marRight w:val="0"/>
      <w:marTop w:val="0"/>
      <w:marBottom w:val="0"/>
      <w:divBdr>
        <w:top w:val="none" w:sz="0" w:space="0" w:color="auto"/>
        <w:left w:val="none" w:sz="0" w:space="0" w:color="auto"/>
        <w:bottom w:val="none" w:sz="0" w:space="0" w:color="auto"/>
        <w:right w:val="none" w:sz="0" w:space="0" w:color="auto"/>
      </w:divBdr>
    </w:div>
    <w:div w:id="1333411888">
      <w:bodyDiv w:val="1"/>
      <w:marLeft w:val="0"/>
      <w:marRight w:val="0"/>
      <w:marTop w:val="0"/>
      <w:marBottom w:val="0"/>
      <w:divBdr>
        <w:top w:val="none" w:sz="0" w:space="0" w:color="auto"/>
        <w:left w:val="none" w:sz="0" w:space="0" w:color="auto"/>
        <w:bottom w:val="none" w:sz="0" w:space="0" w:color="auto"/>
        <w:right w:val="none" w:sz="0" w:space="0" w:color="auto"/>
      </w:divBdr>
    </w:div>
    <w:div w:id="1347901947">
      <w:bodyDiv w:val="1"/>
      <w:marLeft w:val="0"/>
      <w:marRight w:val="0"/>
      <w:marTop w:val="0"/>
      <w:marBottom w:val="0"/>
      <w:divBdr>
        <w:top w:val="none" w:sz="0" w:space="0" w:color="auto"/>
        <w:left w:val="none" w:sz="0" w:space="0" w:color="auto"/>
        <w:bottom w:val="none" w:sz="0" w:space="0" w:color="auto"/>
        <w:right w:val="none" w:sz="0" w:space="0" w:color="auto"/>
      </w:divBdr>
    </w:div>
    <w:div w:id="1464694802">
      <w:bodyDiv w:val="1"/>
      <w:marLeft w:val="0"/>
      <w:marRight w:val="0"/>
      <w:marTop w:val="0"/>
      <w:marBottom w:val="0"/>
      <w:divBdr>
        <w:top w:val="none" w:sz="0" w:space="0" w:color="auto"/>
        <w:left w:val="none" w:sz="0" w:space="0" w:color="auto"/>
        <w:bottom w:val="none" w:sz="0" w:space="0" w:color="auto"/>
        <w:right w:val="none" w:sz="0" w:space="0" w:color="auto"/>
      </w:divBdr>
    </w:div>
    <w:div w:id="1720008958">
      <w:bodyDiv w:val="1"/>
      <w:marLeft w:val="0"/>
      <w:marRight w:val="0"/>
      <w:marTop w:val="0"/>
      <w:marBottom w:val="0"/>
      <w:divBdr>
        <w:top w:val="none" w:sz="0" w:space="0" w:color="auto"/>
        <w:left w:val="none" w:sz="0" w:space="0" w:color="auto"/>
        <w:bottom w:val="none" w:sz="0" w:space="0" w:color="auto"/>
        <w:right w:val="none" w:sz="0" w:space="0" w:color="auto"/>
      </w:divBdr>
    </w:div>
    <w:div w:id="1730498314">
      <w:bodyDiv w:val="1"/>
      <w:marLeft w:val="0"/>
      <w:marRight w:val="0"/>
      <w:marTop w:val="0"/>
      <w:marBottom w:val="0"/>
      <w:divBdr>
        <w:top w:val="none" w:sz="0" w:space="0" w:color="auto"/>
        <w:left w:val="none" w:sz="0" w:space="0" w:color="auto"/>
        <w:bottom w:val="none" w:sz="0" w:space="0" w:color="auto"/>
        <w:right w:val="none" w:sz="0" w:space="0" w:color="auto"/>
      </w:divBdr>
    </w:div>
    <w:div w:id="192367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1700000120" TargetMode="External"/><Relationship Id="rId3" Type="http://schemas.openxmlformats.org/officeDocument/2006/relationships/styles" Target="styles.xml"/><Relationship Id="rId7" Type="http://schemas.openxmlformats.org/officeDocument/2006/relationships/hyperlink" Target="http://adilet.zan.kz/rus/docs/K17000001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0.61.42.188/rus/docs/K1700000120" TargetMode="External"/><Relationship Id="rId4" Type="http://schemas.microsoft.com/office/2007/relationships/stylesWithEffects" Target="stylesWithEffects.xml"/><Relationship Id="rId9" Type="http://schemas.openxmlformats.org/officeDocument/2006/relationships/hyperlink" Target="http://10.61.42.188/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32785-E341-4A0A-B482-D14E1927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6276</Words>
  <Characters>35777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Злиха Аубакирова</dc:creator>
  <cp:lastModifiedBy>Юзбаева Гаухар Талгатовна</cp:lastModifiedBy>
  <cp:revision>3</cp:revision>
  <cp:lastPrinted>2021-02-08T04:21:00Z</cp:lastPrinted>
  <dcterms:created xsi:type="dcterms:W3CDTF">2021-02-16T05:53:00Z</dcterms:created>
  <dcterms:modified xsi:type="dcterms:W3CDTF">2021-02-16T16:55:00Z</dcterms:modified>
</cp:coreProperties>
</file>